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B7" w:rsidRDefault="006E7FEB" w:rsidP="006E7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FEB">
        <w:rPr>
          <w:rFonts w:ascii="Times New Roman" w:hAnsi="Times New Roman" w:cs="Times New Roman"/>
          <w:sz w:val="28"/>
          <w:szCs w:val="28"/>
        </w:rPr>
        <w:t>Информация о выполнении</w:t>
      </w:r>
    </w:p>
    <w:p w:rsidR="006E7FEB" w:rsidRDefault="006E7FEB" w:rsidP="006E7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Плана противодействия коррупции в Государственном бюджетном учреждении здравоохранения Пермского края «Пермский краевой онкологический диспансер» на 2021-2024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7FEB" w:rsidRDefault="006E7FEB" w:rsidP="006E7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7FEB" w:rsidRDefault="001F6E69" w:rsidP="001F6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Плана противодействия коррупции в ГБУЗ ПК «ПКОД» на 2021-2024 годы, утверждённого приказом ГБУЗ ПК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ПКОД»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от 08.10.2021 г. № СЭД-01-03-228а в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проведены следующие мероприятия</w:t>
      </w:r>
      <w:r w:rsidR="00C10755">
        <w:rPr>
          <w:rFonts w:ascii="Times New Roman" w:hAnsi="Times New Roman" w:cs="Times New Roman"/>
          <w:sz w:val="28"/>
          <w:szCs w:val="28"/>
        </w:rPr>
        <w:t xml:space="preserve"> (далее – План, Учреждение)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E69" w:rsidRDefault="00BE6D7C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0755" w:rsidRPr="00C10755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="00C10755" w:rsidRPr="00C10755">
        <w:rPr>
          <w:rFonts w:ascii="Times New Roman" w:hAnsi="Times New Roman" w:cs="Times New Roman"/>
          <w:sz w:val="28"/>
          <w:szCs w:val="28"/>
        </w:rPr>
        <w:t>сайте  и</w:t>
      </w:r>
      <w:proofErr w:type="gramEnd"/>
      <w:r w:rsidR="00C10755" w:rsidRPr="00C10755">
        <w:rPr>
          <w:rFonts w:ascii="Times New Roman" w:hAnsi="Times New Roman" w:cs="Times New Roman"/>
          <w:sz w:val="28"/>
          <w:szCs w:val="28"/>
        </w:rPr>
        <w:t xml:space="preserve"> информационной   системе </w:t>
      </w:r>
      <w:r w:rsidR="00C10755" w:rsidRPr="00C10755">
        <w:rPr>
          <w:rFonts w:ascii="Times New Roman" w:hAnsi="Times New Roman" w:cs="Times New Roman"/>
          <w:sz w:val="28"/>
          <w:szCs w:val="28"/>
        </w:rPr>
        <w:t>Учреждения</w:t>
      </w:r>
      <w:r w:rsidR="00C10755" w:rsidRPr="00C10755"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="00C10755">
        <w:rPr>
          <w:rFonts w:ascii="Times New Roman" w:hAnsi="Times New Roman" w:cs="Times New Roman"/>
          <w:sz w:val="28"/>
          <w:szCs w:val="28"/>
        </w:rPr>
        <w:t>:</w:t>
      </w:r>
    </w:p>
    <w:p w:rsidR="00C10755" w:rsidRDefault="00C10755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локальные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акты по предупреждению коррупционных правонарушений,</w:t>
      </w:r>
    </w:p>
    <w:p w:rsidR="00C10755" w:rsidRDefault="00C10755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деятельности Учреждения,</w:t>
      </w:r>
    </w:p>
    <w:p w:rsidR="003401B7" w:rsidRDefault="003401B7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контролирующих органах и органах</w:t>
      </w:r>
      <w:r w:rsidR="00BE6D7C">
        <w:rPr>
          <w:rFonts w:ascii="Times New Roman" w:hAnsi="Times New Roman" w:cs="Times New Roman"/>
          <w:sz w:val="28"/>
          <w:szCs w:val="28"/>
        </w:rPr>
        <w:t xml:space="preserve"> защиты прав потребителей, </w:t>
      </w:r>
    </w:p>
    <w:p w:rsidR="00BE6D7C" w:rsidRDefault="00BE6D7C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дате и времени  приема граждан с представителями администрации Учреждения, </w:t>
      </w:r>
    </w:p>
    <w:p w:rsidR="00BE6D7C" w:rsidRDefault="00BE6D7C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выработки предложений и принятии мер по совершенствованию работы по противодействию коррупции осуществляется взаимодействие с:</w:t>
      </w:r>
    </w:p>
    <w:p w:rsidR="00BE6D7C" w:rsidRDefault="00BE6D7C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здравоохранения Пермского края</w:t>
      </w:r>
    </w:p>
    <w:p w:rsidR="00BE6D7C" w:rsidRDefault="00BE6D7C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по управлению имуществом и градостроительной деятельности Пермского края,</w:t>
      </w:r>
    </w:p>
    <w:p w:rsidR="00BE6D7C" w:rsidRDefault="00BE6D7C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Индустриального района города Перми</w:t>
      </w:r>
    </w:p>
    <w:p w:rsidR="00BE6D7C" w:rsidRDefault="00BE6D7C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профсоюзной организацией Учреждения,</w:t>
      </w:r>
    </w:p>
    <w:p w:rsidR="00BE6D7C" w:rsidRDefault="00BE6D7C" w:rsidP="008A7A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работниками Учреждения.</w:t>
      </w:r>
      <w:bookmarkStart w:id="0" w:name="_GoBack"/>
      <w:bookmarkEnd w:id="0"/>
    </w:p>
    <w:p w:rsidR="00BE6D7C" w:rsidRDefault="00BE6D7C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Фактов правонарушений за отчетный период не выявлено.</w:t>
      </w:r>
    </w:p>
    <w:p w:rsidR="00BE6D7C" w:rsidRDefault="00BE6D7C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Публикаций в средствах массовой информации, обращения граждан и организаций о фактах проявления коррупции в Учреждении не выявлено.</w:t>
      </w:r>
    </w:p>
    <w:p w:rsidR="00BE6D7C" w:rsidRDefault="00BE6D7C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осуществлении закупок участники закупок проверяются конфликта интересов между участниками закупки и заказчиком. По </w:t>
      </w:r>
      <w:r w:rsidR="008A7A62">
        <w:rPr>
          <w:rFonts w:ascii="Times New Roman" w:hAnsi="Times New Roman" w:cs="Times New Roman"/>
          <w:sz w:val="28"/>
          <w:szCs w:val="28"/>
        </w:rPr>
        <w:t xml:space="preserve">результатам внутреннего контроля в части закупочных </w:t>
      </w:r>
      <w:proofErr w:type="spellStart"/>
      <w:r w:rsidR="008A7A62">
        <w:rPr>
          <w:rFonts w:ascii="Times New Roman" w:hAnsi="Times New Roman" w:cs="Times New Roman"/>
          <w:sz w:val="28"/>
          <w:szCs w:val="28"/>
        </w:rPr>
        <w:t>прцедур</w:t>
      </w:r>
      <w:proofErr w:type="spellEnd"/>
      <w:r w:rsidR="008A7A62">
        <w:rPr>
          <w:rFonts w:ascii="Times New Roman" w:hAnsi="Times New Roman" w:cs="Times New Roman"/>
          <w:sz w:val="28"/>
          <w:szCs w:val="28"/>
        </w:rPr>
        <w:t xml:space="preserve"> нарушения не выявлены.</w:t>
      </w:r>
    </w:p>
    <w:p w:rsidR="008A7A62" w:rsidRDefault="008A7A62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Уведомления о возникновении личной заинтересованности при исполнении трудовых обязанностей, которая приводит или может привести к конфликту интересов, о фактах обращения в целях склонения к совершению коррупционных правонарушений, о получении делового подарка не поступали.</w:t>
      </w:r>
    </w:p>
    <w:p w:rsidR="008A7A62" w:rsidRDefault="008A7A62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Главным врачом Учреждения в сроки, установленные нормативно правовыми актами, осуществляется предоставление сведений о доходах, расходах, об имуществе и обязательствах имущественного характера.</w:t>
      </w:r>
    </w:p>
    <w:p w:rsidR="008A7A62" w:rsidRDefault="008A7A62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Разъяснительная антикоррупционная работа среди работников Учреждения, участвующих в осуществлении закупок проводится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ежегодного ознакомления с нормативно правовыми актами в сфере противодействия коррупции.  </w:t>
      </w:r>
    </w:p>
    <w:p w:rsidR="00BE6D7C" w:rsidRPr="00C10755" w:rsidRDefault="00BE6D7C" w:rsidP="00C10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BE6D7C" w:rsidRPr="00C1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5960"/>
    <w:multiLevelType w:val="hybridMultilevel"/>
    <w:tmpl w:val="2D94FD7E"/>
    <w:lvl w:ilvl="0" w:tplc="E9146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58"/>
    <w:rsid w:val="000379B7"/>
    <w:rsid w:val="001F6E69"/>
    <w:rsid w:val="003401B7"/>
    <w:rsid w:val="006E7FEB"/>
    <w:rsid w:val="008A7A62"/>
    <w:rsid w:val="00BE6D7C"/>
    <w:rsid w:val="00C10755"/>
    <w:rsid w:val="00F1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7BC7D-6E50-4BBC-A5E2-5167E638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2025-07-24T08:37:00Z</dcterms:created>
  <dcterms:modified xsi:type="dcterms:W3CDTF">2025-07-24T10:47:00Z</dcterms:modified>
</cp:coreProperties>
</file>