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836B24" w:rsidRPr="00836B24" w:rsidTr="00836B24">
        <w:trPr>
          <w:trHeight w:val="400"/>
        </w:trPr>
        <w:tc>
          <w:tcPr>
            <w:tcW w:w="11198" w:type="dxa"/>
            <w:tcBorders>
              <w:top w:val="single" w:sz="12" w:space="0" w:color="auto"/>
              <w:left w:val="single" w:sz="12" w:space="0" w:color="auto"/>
              <w:bottom w:val="single" w:sz="12" w:space="0" w:color="auto"/>
              <w:right w:val="single" w:sz="12" w:space="0" w:color="auto"/>
            </w:tcBorders>
          </w:tcPr>
          <w:p w:rsidR="00836B24" w:rsidRPr="00836B24" w:rsidRDefault="00E175A2" w:rsidP="00836B24">
            <w:pPr>
              <w:keepNext/>
              <w:spacing w:before="60"/>
              <w:jc w:val="center"/>
              <w:outlineLvl w:val="1"/>
              <w:rPr>
                <w:b/>
                <w:sz w:val="20"/>
              </w:rPr>
            </w:pPr>
            <w:r>
              <w:rPr>
                <w:noProof/>
              </w:rPr>
              <mc:AlternateContent>
                <mc:Choice Requires="wps">
                  <w:drawing>
                    <wp:anchor distT="0" distB="0" distL="114300" distR="114300" simplePos="0" relativeHeight="251655680" behindDoc="1" locked="0" layoutInCell="0" allowOverlap="1">
                      <wp:simplePos x="0" y="0"/>
                      <wp:positionH relativeFrom="column">
                        <wp:posOffset>8890</wp:posOffset>
                      </wp:positionH>
                      <wp:positionV relativeFrom="paragraph">
                        <wp:posOffset>-82550</wp:posOffset>
                      </wp:positionV>
                      <wp:extent cx="9693275" cy="1829435"/>
                      <wp:effectExtent l="0" t="0" r="3175"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24" w:rsidRDefault="00836B24" w:rsidP="00836B24">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6" style="position:absolute;left:0;text-align:left;margin-left:.7pt;margin-top:-6.5pt;width:763.25pt;height:14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" o:allowincell="f" filled="f" stroked="f">
                      <v:textbox inset="1pt,1pt,1pt,1pt">
                        <w:txbxContent>
                          <w:p w:rsidR="00836B24" w:rsidRDefault="00836B24" w:rsidP="00836B24">
                            <w:pPr>
                              <w:rPr>
                                <w:b/>
                                <w:i/>
                              </w:rPr>
                            </w:pPr>
                          </w:p>
                        </w:txbxContent>
                      </v:textbox>
                    </v:rect>
                  </w:pict>
                </mc:Fallback>
              </mc:AlternateContent>
            </w:r>
            <w:r w:rsidR="00836B24" w:rsidRPr="00836B24">
              <w:rPr>
                <w:b/>
                <w:sz w:val="20"/>
              </w:rPr>
              <w:t>ФЕДЕРАЛЬНОЕ СТАТИСТИЧЕСКОЕ НАБЛЮДЕНИЕ</w:t>
            </w:r>
          </w:p>
        </w:tc>
      </w:tr>
    </w:tbl>
    <w:p w:rsidR="00836B24" w:rsidRPr="00836B24" w:rsidRDefault="00836B24" w:rsidP="00836B24">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836B24" w:rsidRPr="00836B24" w:rsidTr="00836B24">
        <w:tc>
          <w:tcPr>
            <w:tcW w:w="11198"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КОНФИДЕНЦИАЛЬНОСТЬ ГАРАНТИРУЕТСЯ ПОЛУЧАТЕЛЕМ ИНФОРМАЦИИ</w:t>
            </w:r>
          </w:p>
        </w:tc>
      </w:tr>
    </w:tbl>
    <w:p w:rsidR="00836B24" w:rsidRPr="00836B24" w:rsidRDefault="00836B24" w:rsidP="00836B24">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048"/>
      </w:tblGrid>
      <w:tr w:rsidR="00836B24" w:rsidRPr="00836B24" w:rsidTr="00836B24">
        <w:tc>
          <w:tcPr>
            <w:tcW w:w="12048" w:type="dxa"/>
            <w:tcBorders>
              <w:top w:val="single" w:sz="12" w:space="0" w:color="auto"/>
              <w:left w:val="single" w:sz="12" w:space="0" w:color="auto"/>
              <w:bottom w:val="single" w:sz="12" w:space="0" w:color="auto"/>
              <w:right w:val="single" w:sz="12" w:space="0" w:color="auto"/>
            </w:tcBorders>
            <w:shd w:val="pct5" w:color="auto" w:fill="auto"/>
          </w:tcPr>
          <w:p w:rsidR="00836B24" w:rsidRPr="00836B24" w:rsidRDefault="000A4AB5" w:rsidP="00836B24">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836B24" w:rsidRPr="00836B24" w:rsidRDefault="00836B24" w:rsidP="00836B24">
      <w:pPr>
        <w:rPr>
          <w:sz w:val="16"/>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836B24" w:rsidRPr="00836B24" w:rsidTr="00836B24">
        <w:tc>
          <w:tcPr>
            <w:tcW w:w="11198"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ВОЗМОЖНО ПРЕДОСТАВЛЕНИЕ В ЭЛЕКТРОННОМ ВИДЕ</w:t>
            </w:r>
          </w:p>
        </w:tc>
      </w:tr>
    </w:tbl>
    <w:p w:rsidR="00836B24" w:rsidRPr="00836B24" w:rsidRDefault="00E175A2" w:rsidP="00836B24">
      <w:pPr>
        <w:rPr>
          <w:sz w:val="16"/>
        </w:rPr>
      </w:pPr>
      <w:r>
        <w:rPr>
          <w:noProof/>
        </w:rPr>
        <mc:AlternateContent>
          <mc:Choice Requires="wps">
            <w:drawing>
              <wp:anchor distT="0" distB="0" distL="114300" distR="114300" simplePos="0" relativeHeight="251656704" behindDoc="1" locked="0" layoutInCell="0" allowOverlap="1">
                <wp:simplePos x="0" y="0"/>
                <wp:positionH relativeFrom="column">
                  <wp:posOffset>97790</wp:posOffset>
                </wp:positionH>
                <wp:positionV relativeFrom="paragraph">
                  <wp:posOffset>12065</wp:posOffset>
                </wp:positionV>
                <wp:extent cx="9238615" cy="2585720"/>
                <wp:effectExtent l="0" t="0" r="635" b="508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24" w:rsidRDefault="00836B24" w:rsidP="00836B2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7" style="position:absolute;margin-left:7.7pt;margin-top:.95pt;width:727.45pt;height:20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" o:allowincell="f" filled="f" stroked="f">
                <v:textbox inset="1pt,1pt,1pt,1pt">
                  <w:txbxContent>
                    <w:p w:rsidR="00836B24" w:rsidRDefault="00836B24" w:rsidP="00836B24"/>
                  </w:txbxContent>
                </v:textbox>
              </v:rect>
            </w:pict>
          </mc:Fallback>
        </mc:AlternateContent>
      </w:r>
    </w:p>
    <w:p w:rsidR="00836B24" w:rsidRPr="00836B24" w:rsidRDefault="00836B24" w:rsidP="00836B24">
      <w:pPr>
        <w:rPr>
          <w:sz w:val="16"/>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836B24" w:rsidRPr="00836B24" w:rsidTr="00836B24">
        <w:tc>
          <w:tcPr>
            <w:tcW w:w="2691" w:type="dxa"/>
          </w:tcPr>
          <w:p w:rsidR="00836B24" w:rsidRPr="00836B24" w:rsidRDefault="00836B24" w:rsidP="00836B24">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836B24" w:rsidRPr="00836B24" w:rsidRDefault="00836B24" w:rsidP="00836B24">
            <w:pPr>
              <w:jc w:val="center"/>
              <w:rPr>
                <w:sz w:val="20"/>
              </w:rPr>
            </w:pPr>
            <w:r w:rsidRPr="00836B24">
              <w:rPr>
                <w:sz w:val="20"/>
              </w:rPr>
              <w:fldChar w:fldCharType="begin"/>
            </w:r>
            <w:r w:rsidRPr="00836B24">
              <w:rPr>
                <w:sz w:val="20"/>
              </w:rPr>
              <w:instrText xml:space="preserve"> INCLUDETEXT "c:\\access20\\kformp\\name.txt" \* MERGEFORMAT </w:instrText>
            </w:r>
            <w:r w:rsidRPr="00836B24">
              <w:rPr>
                <w:sz w:val="20"/>
              </w:rPr>
              <w:fldChar w:fldCharType="separate"/>
            </w:r>
            <w:r w:rsidRPr="00836B24">
              <w:rPr>
                <w:sz w:val="20"/>
              </w:rPr>
              <w:t xml:space="preserve"> СВЕДЕНИЯ О ЗЛОКАЧЕСТВЕННЫХ НОВООБРАЗОВАНИЯХ</w:t>
            </w:r>
          </w:p>
          <w:p w:rsidR="00836B24" w:rsidRPr="00836B24" w:rsidRDefault="007F7C7F" w:rsidP="00836B24">
            <w:pPr>
              <w:spacing w:after="60"/>
              <w:jc w:val="center"/>
              <w:rPr>
                <w:sz w:val="20"/>
              </w:rPr>
            </w:pPr>
            <w:r>
              <w:rPr>
                <w:sz w:val="20"/>
              </w:rPr>
              <w:t xml:space="preserve">за  </w:t>
            </w:r>
            <w:r w:rsidRPr="007F7C7F">
              <w:rPr>
                <w:b/>
                <w:sz w:val="32"/>
                <w:szCs w:val="32"/>
              </w:rPr>
              <w:t xml:space="preserve">2021 </w:t>
            </w:r>
            <w:r w:rsidR="00836B24" w:rsidRPr="007F7C7F">
              <w:rPr>
                <w:b/>
                <w:sz w:val="32"/>
                <w:szCs w:val="32"/>
              </w:rPr>
              <w:t xml:space="preserve">г. </w:t>
            </w:r>
            <w:r w:rsidR="00836B24" w:rsidRPr="00836B24">
              <w:rPr>
                <w:sz w:val="20"/>
              </w:rPr>
              <w:fldChar w:fldCharType="end"/>
            </w:r>
          </w:p>
        </w:tc>
        <w:tc>
          <w:tcPr>
            <w:tcW w:w="2274" w:type="dxa"/>
          </w:tcPr>
          <w:p w:rsidR="00836B24" w:rsidRPr="00836B24" w:rsidRDefault="00836B24" w:rsidP="00836B24">
            <w:pPr>
              <w:jc w:val="center"/>
              <w:rPr>
                <w:sz w:val="20"/>
              </w:rPr>
            </w:pPr>
          </w:p>
        </w:tc>
      </w:tr>
    </w:tbl>
    <w:p w:rsidR="00836B24" w:rsidRPr="00836B24" w:rsidRDefault="00836B24" w:rsidP="00836B24">
      <w:pPr>
        <w:spacing w:line="540" w:lineRule="exact"/>
        <w:rPr>
          <w:sz w:val="20"/>
        </w:rPr>
      </w:pP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767"/>
      </w:tblGrid>
      <w:tr w:rsidR="00836B24" w:rsidRPr="00836B24" w:rsidTr="00836B24">
        <w:tc>
          <w:tcPr>
            <w:tcW w:w="7796" w:type="dxa"/>
            <w:tcBorders>
              <w:top w:val="single" w:sz="12" w:space="0" w:color="auto"/>
              <w:left w:val="single" w:sz="12" w:space="0" w:color="auto"/>
              <w:bottom w:val="single" w:sz="12" w:space="0" w:color="auto"/>
              <w:right w:val="single" w:sz="12" w:space="0" w:color="auto"/>
            </w:tcBorders>
          </w:tcPr>
          <w:p w:rsidR="00836B24" w:rsidRPr="00836B24" w:rsidRDefault="00E175A2" w:rsidP="00836B24">
            <w:pPr>
              <w:jc w:val="center"/>
              <w:rPr>
                <w:sz w:val="20"/>
              </w:rPr>
            </w:pPr>
            <w:r>
              <w:rPr>
                <w:noProof/>
              </w:rPr>
              <mc:AlternateContent>
                <mc:Choice Requires="wps">
                  <w:drawing>
                    <wp:anchor distT="0" distB="0" distL="114300" distR="114300" simplePos="0" relativeHeight="251658752" behindDoc="1" locked="0" layoutInCell="0" allowOverlap="1">
                      <wp:simplePos x="0" y="0"/>
                      <wp:positionH relativeFrom="column">
                        <wp:posOffset>7588885</wp:posOffset>
                      </wp:positionH>
                      <wp:positionV relativeFrom="paragraph">
                        <wp:posOffset>-8890</wp:posOffset>
                      </wp:positionV>
                      <wp:extent cx="1530350" cy="185420"/>
                      <wp:effectExtent l="0" t="0" r="12700" b="2413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18542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E8333B" id="Rectangle 15" o:spid="_x0000_s1026" style="position:absolute;margin-left:597.55pt;margin-top:-.7pt;width:120.5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" o:allowincell="f" fillcolor="#f2f2f2" strokeweight="1.25pt"/>
                  </w:pict>
                </mc:Fallback>
              </mc:AlternateContent>
            </w:r>
            <w:r w:rsidR="00836B24" w:rsidRPr="00836B24">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Сроки предоставления</w:t>
            </w:r>
          </w:p>
        </w:tc>
        <w:tc>
          <w:tcPr>
            <w:tcW w:w="202" w:type="dxa"/>
          </w:tcPr>
          <w:p w:rsidR="00836B24" w:rsidRPr="00836B24" w:rsidRDefault="00836B24" w:rsidP="00836B24">
            <w:pPr>
              <w:jc w:val="center"/>
              <w:rPr>
                <w:sz w:val="20"/>
              </w:rPr>
            </w:pPr>
          </w:p>
        </w:tc>
        <w:tc>
          <w:tcPr>
            <w:tcW w:w="3767" w:type="dxa"/>
          </w:tcPr>
          <w:p w:rsidR="00836B24" w:rsidRPr="00836B24" w:rsidRDefault="00836B24" w:rsidP="00836B24">
            <w:pPr>
              <w:jc w:val="center"/>
              <w:rPr>
                <w:sz w:val="20"/>
              </w:rPr>
            </w:pPr>
            <w:r w:rsidRPr="00836B24">
              <w:rPr>
                <w:b/>
                <w:sz w:val="20"/>
              </w:rPr>
              <w:t xml:space="preserve"> Форма № 7</w:t>
            </w:r>
          </w:p>
        </w:tc>
      </w:tr>
      <w:tr w:rsidR="00997AD5" w:rsidRPr="00836B24" w:rsidTr="00836B24">
        <w:tc>
          <w:tcPr>
            <w:tcW w:w="7796" w:type="dxa"/>
            <w:tcBorders>
              <w:top w:val="single" w:sz="6" w:space="0" w:color="auto"/>
              <w:left w:val="single" w:sz="6" w:space="0" w:color="auto"/>
              <w:bottom w:val="single" w:sz="6" w:space="0" w:color="auto"/>
              <w:right w:val="single" w:sz="6" w:space="0" w:color="auto"/>
            </w:tcBorders>
          </w:tcPr>
          <w:p w:rsidR="000A4AB5" w:rsidRDefault="00997AD5" w:rsidP="000A4AB5">
            <w:pPr>
              <w:spacing w:line="180" w:lineRule="exact"/>
              <w:rPr>
                <w:rFonts w:cs="Arial"/>
                <w:sz w:val="20"/>
              </w:rPr>
            </w:pPr>
            <w:r>
              <w:rPr>
                <w:rFonts w:cs="Arial"/>
                <w:sz w:val="20"/>
              </w:rPr>
              <w:t xml:space="preserve">юридические </w:t>
            </w:r>
            <w:r w:rsidR="000A4AB5">
              <w:rPr>
                <w:rFonts w:cs="Arial"/>
                <w:sz w:val="20"/>
              </w:rPr>
              <w:t>лица - медицинские организации, осуществляющие диспансерное</w:t>
            </w:r>
          </w:p>
          <w:p w:rsidR="000A4AB5" w:rsidRDefault="000A4AB5" w:rsidP="000A4AB5">
            <w:pPr>
              <w:spacing w:line="180" w:lineRule="exact"/>
              <w:rPr>
                <w:rFonts w:cs="Arial"/>
                <w:sz w:val="20"/>
              </w:rPr>
            </w:pPr>
            <w:r>
              <w:rPr>
                <w:rFonts w:cs="Arial"/>
                <w:sz w:val="20"/>
              </w:rPr>
              <w:t>наблюдение за пациентами со злокачественными новообразованиями:</w:t>
            </w:r>
          </w:p>
          <w:p w:rsidR="000A4AB5" w:rsidRDefault="000A4AB5" w:rsidP="000A4AB5">
            <w:pPr>
              <w:spacing w:before="60" w:line="180" w:lineRule="exact"/>
              <w:ind w:left="284"/>
              <w:rPr>
                <w:color w:val="000000"/>
                <w:sz w:val="20"/>
              </w:rPr>
            </w:pPr>
            <w:r>
              <w:rPr>
                <w:color w:val="000000"/>
                <w:sz w:val="20"/>
              </w:rPr>
              <w:t>- органу местного самоуправления, осуществляющему полномочия  в сфере охраны здоровья</w:t>
            </w:r>
          </w:p>
          <w:p w:rsidR="000A4AB5" w:rsidRDefault="000A4AB5" w:rsidP="000A4AB5">
            <w:pPr>
              <w:spacing w:before="60" w:line="180" w:lineRule="exact"/>
              <w:rPr>
                <w:color w:val="000000"/>
                <w:sz w:val="20"/>
              </w:rPr>
            </w:pPr>
            <w:r>
              <w:rPr>
                <w:color w:val="000000"/>
                <w:sz w:val="20"/>
              </w:rPr>
              <w:t>органы местного самоуправления, осуществляющие полномочия  в сфере охраны здоровья:</w:t>
            </w:r>
          </w:p>
          <w:p w:rsidR="000A4AB5" w:rsidRDefault="000A4AB5" w:rsidP="000A4AB5">
            <w:pPr>
              <w:spacing w:before="60" w:line="180" w:lineRule="exact"/>
              <w:ind w:left="284"/>
              <w:rPr>
                <w:color w:val="000000"/>
                <w:sz w:val="20"/>
              </w:rPr>
            </w:pPr>
            <w:r>
              <w:rPr>
                <w:color w:val="000000"/>
                <w:sz w:val="20"/>
              </w:rPr>
              <w:t>- органу исполнительной власти субъекта Российской Федерации, осуществляющему полномочия  в сфере охраны здоровья</w:t>
            </w:r>
          </w:p>
          <w:p w:rsidR="000A4AB5" w:rsidRDefault="000A4AB5" w:rsidP="000A4AB5">
            <w:pPr>
              <w:spacing w:before="60" w:line="180" w:lineRule="exact"/>
              <w:rPr>
                <w:color w:val="000000"/>
                <w:sz w:val="20"/>
              </w:rPr>
            </w:pPr>
            <w:r>
              <w:rPr>
                <w:color w:val="000000"/>
                <w:sz w:val="20"/>
              </w:rPr>
              <w:t xml:space="preserve">органы исполнительной власти субъекта Российской Федерации, осуществляющие полномочия  в сфере охраны здоровья: </w:t>
            </w:r>
          </w:p>
          <w:p w:rsidR="000A4AB5" w:rsidRDefault="000A4AB5" w:rsidP="000A4AB5">
            <w:pPr>
              <w:spacing w:before="60" w:line="180" w:lineRule="exact"/>
              <w:ind w:left="284"/>
              <w:rPr>
                <w:color w:val="000000"/>
                <w:sz w:val="20"/>
              </w:rPr>
            </w:pPr>
            <w:r>
              <w:rPr>
                <w:color w:val="000000"/>
                <w:sz w:val="20"/>
              </w:rPr>
              <w:t>- Министерству здравоохранения Российской Федерации</w:t>
            </w:r>
          </w:p>
          <w:p w:rsidR="00997AD5" w:rsidRDefault="00997AD5">
            <w:pPr>
              <w:spacing w:line="180" w:lineRule="exact"/>
              <w:rPr>
                <w:sz w:val="20"/>
              </w:rPr>
            </w:pPr>
          </w:p>
        </w:tc>
        <w:tc>
          <w:tcPr>
            <w:tcW w:w="3119" w:type="dxa"/>
            <w:tcBorders>
              <w:top w:val="single" w:sz="6" w:space="0" w:color="auto"/>
              <w:left w:val="single" w:sz="6" w:space="0" w:color="auto"/>
              <w:bottom w:val="single" w:sz="6" w:space="0" w:color="auto"/>
              <w:right w:val="single" w:sz="6" w:space="0" w:color="auto"/>
            </w:tcBorders>
          </w:tcPr>
          <w:p w:rsidR="000A4AB5" w:rsidRDefault="000A4AB5" w:rsidP="000A4AB5">
            <w:pPr>
              <w:spacing w:before="40" w:line="180" w:lineRule="exact"/>
              <w:jc w:val="center"/>
              <w:rPr>
                <w:color w:val="000000"/>
                <w:sz w:val="20"/>
              </w:rPr>
            </w:pPr>
          </w:p>
          <w:p w:rsidR="000A4AB5" w:rsidRDefault="000A4AB5" w:rsidP="000A4AB5">
            <w:pPr>
              <w:spacing w:before="40" w:line="180" w:lineRule="exact"/>
              <w:jc w:val="center"/>
              <w:rPr>
                <w:color w:val="000000"/>
                <w:sz w:val="20"/>
              </w:rPr>
            </w:pPr>
          </w:p>
          <w:p w:rsidR="000A4AB5" w:rsidRDefault="000A4AB5" w:rsidP="000A4AB5">
            <w:pPr>
              <w:spacing w:before="40" w:line="180" w:lineRule="exact"/>
              <w:jc w:val="center"/>
              <w:rPr>
                <w:color w:val="000000"/>
                <w:sz w:val="20"/>
              </w:rPr>
            </w:pPr>
            <w:r>
              <w:rPr>
                <w:color w:val="000000"/>
                <w:sz w:val="20"/>
              </w:rPr>
              <w:br/>
              <w:t>20 января</w:t>
            </w:r>
          </w:p>
          <w:p w:rsidR="000A4AB5" w:rsidRDefault="000A4AB5" w:rsidP="000A4AB5">
            <w:pPr>
              <w:spacing w:before="60" w:line="180" w:lineRule="exact"/>
              <w:jc w:val="center"/>
              <w:rPr>
                <w:color w:val="000000"/>
                <w:sz w:val="20"/>
              </w:rPr>
            </w:pPr>
          </w:p>
          <w:p w:rsidR="000A4AB5" w:rsidRDefault="000A4AB5" w:rsidP="000A4AB5">
            <w:pPr>
              <w:spacing w:before="40" w:line="180" w:lineRule="exact"/>
              <w:jc w:val="center"/>
              <w:rPr>
                <w:color w:val="000000"/>
                <w:sz w:val="20"/>
              </w:rPr>
            </w:pPr>
          </w:p>
          <w:p w:rsidR="000A4AB5" w:rsidRDefault="000A4AB5" w:rsidP="000A4AB5">
            <w:pPr>
              <w:spacing w:before="40" w:line="180" w:lineRule="exact"/>
              <w:jc w:val="center"/>
              <w:rPr>
                <w:color w:val="000000"/>
                <w:sz w:val="20"/>
              </w:rPr>
            </w:pPr>
            <w:r>
              <w:rPr>
                <w:color w:val="000000"/>
                <w:sz w:val="20"/>
              </w:rPr>
              <w:br/>
              <w:t>до 20 февраля</w:t>
            </w:r>
          </w:p>
          <w:p w:rsidR="000A4AB5" w:rsidRDefault="000A4AB5" w:rsidP="000A4AB5">
            <w:pPr>
              <w:spacing w:before="240" w:line="180" w:lineRule="exact"/>
              <w:jc w:val="center"/>
              <w:rPr>
                <w:color w:val="000000"/>
                <w:sz w:val="20"/>
              </w:rPr>
            </w:pPr>
            <w:r>
              <w:rPr>
                <w:color w:val="000000"/>
                <w:sz w:val="20"/>
              </w:rPr>
              <w:br/>
              <w:t xml:space="preserve">до 5 марта </w:t>
            </w:r>
          </w:p>
          <w:p w:rsidR="00997AD5" w:rsidRDefault="00997AD5">
            <w:pPr>
              <w:spacing w:before="40" w:line="180" w:lineRule="exact"/>
              <w:jc w:val="center"/>
              <w:rPr>
                <w:sz w:val="20"/>
              </w:rPr>
            </w:pPr>
            <w:bookmarkStart w:id="0" w:name="_GoBack"/>
            <w:bookmarkEnd w:id="0"/>
          </w:p>
        </w:tc>
        <w:tc>
          <w:tcPr>
            <w:tcW w:w="202" w:type="dxa"/>
          </w:tcPr>
          <w:p w:rsidR="00997AD5" w:rsidRPr="00836B24" w:rsidRDefault="00997AD5" w:rsidP="00836B24">
            <w:pPr>
              <w:spacing w:line="180" w:lineRule="exact"/>
              <w:rPr>
                <w:sz w:val="20"/>
              </w:rPr>
            </w:pPr>
          </w:p>
        </w:tc>
        <w:tc>
          <w:tcPr>
            <w:tcW w:w="3767" w:type="dxa"/>
          </w:tcPr>
          <w:p w:rsidR="00997AD5" w:rsidRPr="00836B24" w:rsidRDefault="00997AD5" w:rsidP="00836B24">
            <w:pPr>
              <w:jc w:val="center"/>
              <w:rPr>
                <w:sz w:val="20"/>
              </w:rPr>
            </w:pPr>
            <w:r w:rsidRPr="00836B24">
              <w:rPr>
                <w:sz w:val="20"/>
              </w:rPr>
              <w:t>Приказ Росстата:</w:t>
            </w:r>
          </w:p>
          <w:p w:rsidR="00997AD5" w:rsidRPr="00836B24" w:rsidRDefault="00997AD5" w:rsidP="00836B24">
            <w:pPr>
              <w:jc w:val="center"/>
              <w:rPr>
                <w:sz w:val="20"/>
              </w:rPr>
            </w:pPr>
            <w:r w:rsidRPr="00836B24">
              <w:rPr>
                <w:sz w:val="20"/>
              </w:rPr>
              <w:t>Об утверждении формы</w:t>
            </w:r>
          </w:p>
          <w:p w:rsidR="00997AD5" w:rsidRPr="00E175A2" w:rsidRDefault="00997AD5" w:rsidP="00836B24">
            <w:pPr>
              <w:jc w:val="center"/>
              <w:rPr>
                <w:sz w:val="20"/>
              </w:rPr>
            </w:pPr>
            <w:r w:rsidRPr="00836B24">
              <w:rPr>
                <w:sz w:val="20"/>
              </w:rPr>
              <w:t xml:space="preserve">от </w:t>
            </w:r>
            <w:r w:rsidR="000A4AB5" w:rsidRPr="00E175A2">
              <w:rPr>
                <w:sz w:val="20"/>
              </w:rPr>
              <w:t>30</w:t>
            </w:r>
            <w:r w:rsidR="000A4AB5">
              <w:rPr>
                <w:sz w:val="20"/>
              </w:rPr>
              <w:t>.</w:t>
            </w:r>
            <w:r w:rsidR="000A4AB5" w:rsidRPr="00E175A2">
              <w:rPr>
                <w:sz w:val="20"/>
              </w:rPr>
              <w:t>08</w:t>
            </w:r>
            <w:r w:rsidRPr="002A411D">
              <w:rPr>
                <w:sz w:val="20"/>
              </w:rPr>
              <w:t>.</w:t>
            </w:r>
            <w:r w:rsidR="000A4AB5" w:rsidRPr="00E175A2">
              <w:rPr>
                <w:sz w:val="20"/>
              </w:rPr>
              <w:t>2019</w:t>
            </w:r>
            <w:r w:rsidRPr="00E175A2">
              <w:rPr>
                <w:sz w:val="20"/>
              </w:rPr>
              <w:t xml:space="preserve"> </w:t>
            </w:r>
            <w:r w:rsidRPr="00836B24">
              <w:rPr>
                <w:sz w:val="20"/>
              </w:rPr>
              <w:t xml:space="preserve">№ </w:t>
            </w:r>
            <w:r w:rsidR="000A4AB5" w:rsidRPr="00E175A2">
              <w:rPr>
                <w:sz w:val="20"/>
              </w:rPr>
              <w:t>479</w:t>
            </w:r>
          </w:p>
          <w:p w:rsidR="00997AD5" w:rsidRPr="00836B24" w:rsidRDefault="00997AD5" w:rsidP="00836B24">
            <w:pPr>
              <w:jc w:val="center"/>
              <w:rPr>
                <w:sz w:val="20"/>
              </w:rPr>
            </w:pPr>
            <w:r w:rsidRPr="00836B24">
              <w:rPr>
                <w:sz w:val="20"/>
              </w:rPr>
              <w:t>О внесении изменений (при наличии)</w:t>
            </w:r>
          </w:p>
          <w:p w:rsidR="00997AD5" w:rsidRPr="00836B24" w:rsidRDefault="00997AD5" w:rsidP="00836B24">
            <w:pPr>
              <w:jc w:val="center"/>
              <w:rPr>
                <w:sz w:val="20"/>
              </w:rPr>
            </w:pPr>
            <w:r w:rsidRPr="00836B24">
              <w:rPr>
                <w:sz w:val="20"/>
              </w:rPr>
              <w:t>от ___________ № ___</w:t>
            </w:r>
          </w:p>
          <w:p w:rsidR="00997AD5" w:rsidRPr="00836B24" w:rsidRDefault="00997AD5" w:rsidP="00836B24">
            <w:pPr>
              <w:jc w:val="center"/>
              <w:rPr>
                <w:sz w:val="20"/>
              </w:rPr>
            </w:pPr>
            <w:r w:rsidRPr="00836B24">
              <w:rPr>
                <w:sz w:val="20"/>
              </w:rPr>
              <w:t>от ___________ № ___</w:t>
            </w:r>
          </w:p>
          <w:p w:rsidR="00997AD5" w:rsidRPr="00836B24" w:rsidRDefault="007F7C7F" w:rsidP="00836B24">
            <w:pPr>
              <w:jc w:val="center"/>
              <w:rPr>
                <w:sz w:val="20"/>
              </w:rPr>
            </w:pPr>
            <w:r>
              <w:rPr>
                <w:noProof/>
              </w:rPr>
              <mc:AlternateContent>
                <mc:Choice Requires="wps">
                  <w:drawing>
                    <wp:anchor distT="0" distB="0" distL="114300" distR="114300" simplePos="0" relativeHeight="251659776" behindDoc="1" locked="0" layoutInCell="0" allowOverlap="1">
                      <wp:simplePos x="0" y="0"/>
                      <wp:positionH relativeFrom="page">
                        <wp:posOffset>836930</wp:posOffset>
                      </wp:positionH>
                      <wp:positionV relativeFrom="paragraph">
                        <wp:posOffset>120650</wp:posOffset>
                      </wp:positionV>
                      <wp:extent cx="1463675" cy="227330"/>
                      <wp:effectExtent l="0" t="0" r="22225" b="2032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2733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7A6F88" id="Rectangle 16" o:spid="_x0000_s1026" style="position:absolute;margin-left:65.9pt;margin-top:9.5pt;width:115.25pt;height:17.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" o:allowincell="f" fillcolor="#f2f2f2" strokeweight="1.25pt">
                      <w10:wrap anchorx="page"/>
                    </v:rect>
                  </w:pict>
                </mc:Fallback>
              </mc:AlternateContent>
            </w:r>
            <w:r w:rsidR="00997AD5" w:rsidRPr="00836B24">
              <w:rPr>
                <w:sz w:val="20"/>
                <w:lang w:val="en-US"/>
              </w:rPr>
              <w:fldChar w:fldCharType="begin"/>
            </w:r>
            <w:r w:rsidR="00997AD5" w:rsidRPr="002A411D">
              <w:rPr>
                <w:sz w:val="20"/>
              </w:rPr>
              <w:instrText xml:space="preserve"> </w:instrText>
            </w:r>
            <w:r w:rsidR="00997AD5" w:rsidRPr="00836B24">
              <w:rPr>
                <w:sz w:val="20"/>
                <w:lang w:val="en-US"/>
              </w:rPr>
              <w:instrText>INCLUDETEXT</w:instrText>
            </w:r>
            <w:r w:rsidR="00997AD5" w:rsidRPr="00836B24">
              <w:rPr>
                <w:sz w:val="20"/>
              </w:rPr>
              <w:instrText xml:space="preserve"> "</w:instrText>
            </w:r>
            <w:r w:rsidR="00997AD5" w:rsidRPr="00836B24">
              <w:rPr>
                <w:sz w:val="20"/>
                <w:lang w:val="en-US"/>
              </w:rPr>
              <w:instrText>c</w:instrText>
            </w:r>
            <w:r w:rsidR="00997AD5" w:rsidRPr="00836B24">
              <w:rPr>
                <w:sz w:val="20"/>
              </w:rPr>
              <w:instrText>:\\</w:instrText>
            </w:r>
            <w:r w:rsidR="00997AD5" w:rsidRPr="00836B24">
              <w:rPr>
                <w:sz w:val="20"/>
                <w:lang w:val="en-US"/>
              </w:rPr>
              <w:instrText>access</w:instrText>
            </w:r>
            <w:r w:rsidR="00997AD5" w:rsidRPr="00836B24">
              <w:rPr>
                <w:sz w:val="20"/>
              </w:rPr>
              <w:instrText>20\\</w:instrText>
            </w:r>
            <w:r w:rsidR="00997AD5" w:rsidRPr="00836B24">
              <w:rPr>
                <w:sz w:val="20"/>
                <w:lang w:val="en-US"/>
              </w:rPr>
              <w:instrText>kformp</w:instrText>
            </w:r>
            <w:r w:rsidR="00997AD5" w:rsidRPr="00836B24">
              <w:rPr>
                <w:sz w:val="20"/>
              </w:rPr>
              <w:instrText>\\</w:instrText>
            </w:r>
            <w:r w:rsidR="00997AD5" w:rsidRPr="00836B24">
              <w:rPr>
                <w:sz w:val="20"/>
                <w:lang w:val="en-US"/>
              </w:rPr>
              <w:instrText>period</w:instrText>
            </w:r>
            <w:r w:rsidR="00997AD5" w:rsidRPr="00836B24">
              <w:rPr>
                <w:sz w:val="20"/>
              </w:rPr>
              <w:instrText>.</w:instrText>
            </w:r>
            <w:r w:rsidR="00997AD5" w:rsidRPr="00836B24">
              <w:rPr>
                <w:sz w:val="20"/>
                <w:lang w:val="en-US"/>
              </w:rPr>
              <w:instrText>txt</w:instrText>
            </w:r>
            <w:r w:rsidR="00997AD5" w:rsidRPr="00836B24">
              <w:rPr>
                <w:sz w:val="20"/>
              </w:rPr>
              <w:instrText xml:space="preserve">" \* </w:instrText>
            </w:r>
            <w:r w:rsidR="00997AD5" w:rsidRPr="00836B24">
              <w:rPr>
                <w:sz w:val="20"/>
                <w:lang w:val="en-US"/>
              </w:rPr>
              <w:instrText>MERGEFORMAT</w:instrText>
            </w:r>
            <w:r w:rsidR="00997AD5" w:rsidRPr="002A411D">
              <w:rPr>
                <w:sz w:val="20"/>
              </w:rPr>
              <w:instrText xml:space="preserve"> </w:instrText>
            </w:r>
            <w:r w:rsidR="00997AD5" w:rsidRPr="00836B24">
              <w:rPr>
                <w:sz w:val="20"/>
                <w:lang w:val="en-US"/>
              </w:rPr>
              <w:fldChar w:fldCharType="separate"/>
            </w:r>
            <w:r w:rsidR="00997AD5" w:rsidRPr="00836B24">
              <w:rPr>
                <w:sz w:val="20"/>
              </w:rPr>
              <w:t xml:space="preserve"> </w:t>
            </w:r>
          </w:p>
          <w:p w:rsidR="00395A0E" w:rsidRPr="00395A0E" w:rsidRDefault="00997AD5" w:rsidP="00836B24">
            <w:pPr>
              <w:jc w:val="center"/>
              <w:rPr>
                <w:b/>
                <w:sz w:val="32"/>
              </w:rPr>
            </w:pPr>
            <w:r w:rsidRPr="00395A0E">
              <w:rPr>
                <w:b/>
                <w:sz w:val="32"/>
              </w:rPr>
              <w:t xml:space="preserve"> Годовая</w:t>
            </w:r>
          </w:p>
          <w:p w:rsidR="00997AD5" w:rsidRPr="00836B24" w:rsidRDefault="00395A0E" w:rsidP="00836B24">
            <w:pPr>
              <w:jc w:val="center"/>
              <w:rPr>
                <w:sz w:val="20"/>
              </w:rPr>
            </w:pPr>
            <w:r w:rsidRPr="00395A0E">
              <w:rPr>
                <w:b/>
                <w:sz w:val="32"/>
              </w:rPr>
              <w:t>СВОД ПО ПЕРМСКОМУ КРАЮ</w:t>
            </w:r>
            <w:r w:rsidR="00997AD5" w:rsidRPr="00836B24">
              <w:rPr>
                <w:sz w:val="20"/>
              </w:rPr>
              <w:t xml:space="preserve"> </w:t>
            </w:r>
            <w:r w:rsidR="00997AD5" w:rsidRPr="00836B24">
              <w:rPr>
                <w:sz w:val="20"/>
                <w:lang w:val="en-US"/>
              </w:rPr>
              <w:fldChar w:fldCharType="end"/>
            </w:r>
          </w:p>
        </w:tc>
      </w:tr>
    </w:tbl>
    <w:p w:rsidR="00836B24" w:rsidRPr="00836B24" w:rsidRDefault="00836B24" w:rsidP="00836B24">
      <w:pPr>
        <w:rPr>
          <w:sz w:val="16"/>
        </w:rPr>
      </w:pPr>
    </w:p>
    <w:p w:rsidR="00836B24" w:rsidRPr="00836B24" w:rsidRDefault="00E175A2" w:rsidP="00836B24">
      <w:pPr>
        <w:rPr>
          <w:sz w:val="16"/>
        </w:rPr>
      </w:pPr>
      <w:r>
        <w:rPr>
          <w:noProof/>
        </w:rPr>
        <mc:AlternateContent>
          <mc:Choice Requires="wps">
            <w:drawing>
              <wp:anchor distT="0" distB="0" distL="114300" distR="114300" simplePos="0" relativeHeight="251657728" behindDoc="1" locked="0" layoutInCell="0" allowOverlap="1">
                <wp:simplePos x="0" y="0"/>
                <wp:positionH relativeFrom="column">
                  <wp:posOffset>100330</wp:posOffset>
                </wp:positionH>
                <wp:positionV relativeFrom="paragraph">
                  <wp:posOffset>24130</wp:posOffset>
                </wp:positionV>
                <wp:extent cx="9327515" cy="2561590"/>
                <wp:effectExtent l="0" t="0" r="6985"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24" w:rsidRDefault="00836B24" w:rsidP="00836B24">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28" style="position:absolute;margin-left:7.9pt;margin-top:1.9pt;width:734.45pt;height:20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" o:allowincell="f" filled="f" stroked="f">
                <v:textbox inset="1pt,1pt,1pt,1pt">
                  <w:txbxContent>
                    <w:p w:rsidR="00836B24" w:rsidRDefault="00836B24" w:rsidP="00836B24">
                      <w:pPr>
                        <w:rPr>
                          <w:b/>
                          <w:i/>
                        </w:rPr>
                      </w:pPr>
                    </w:p>
                  </w:txbxContent>
                </v:textbox>
              </v:rect>
            </w:pict>
          </mc:Fallback>
        </mc:AlternateContent>
      </w:r>
    </w:p>
    <w:tbl>
      <w:tblPr>
        <w:tblW w:w="0" w:type="auto"/>
        <w:tblInd w:w="354" w:type="dxa"/>
        <w:tblLayout w:type="fixed"/>
        <w:tblCellMar>
          <w:left w:w="71" w:type="dxa"/>
          <w:right w:w="71" w:type="dxa"/>
        </w:tblCellMar>
        <w:tblLook w:val="04A0" w:firstRow="1" w:lastRow="0" w:firstColumn="1" w:lastColumn="0" w:noHBand="0" w:noVBand="1"/>
      </w:tblPr>
      <w:tblGrid>
        <w:gridCol w:w="2127"/>
        <w:gridCol w:w="4110"/>
        <w:gridCol w:w="4111"/>
        <w:gridCol w:w="4111"/>
      </w:tblGrid>
      <w:tr w:rsidR="00836B24" w:rsidRPr="00836B24" w:rsidTr="00836B24">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836B24" w:rsidRPr="00E175A2" w:rsidRDefault="00836B24" w:rsidP="00836B24">
            <w:pPr>
              <w:spacing w:before="120" w:after="80" w:line="160" w:lineRule="exact"/>
              <w:rPr>
                <w:sz w:val="20"/>
              </w:rPr>
            </w:pPr>
            <w:r w:rsidRPr="00836B24">
              <w:rPr>
                <w:b/>
                <w:sz w:val="20"/>
              </w:rPr>
              <w:t>Наименование отчитывающейся организации</w:t>
            </w:r>
            <w:r w:rsidR="00E175A2">
              <w:rPr>
                <w:sz w:val="20"/>
              </w:rPr>
              <w:t xml:space="preserve"> </w:t>
            </w:r>
            <w:r w:rsidR="00E175A2" w:rsidRPr="00E175A2">
              <w:rPr>
                <w:sz w:val="28"/>
                <w:szCs w:val="28"/>
              </w:rPr>
              <w:t>ГБУЗ ПК «Пермский краевой онкологический диспансер»</w:t>
            </w:r>
          </w:p>
        </w:tc>
      </w:tr>
      <w:tr w:rsidR="00836B24" w:rsidRPr="00836B24" w:rsidTr="00836B24">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before="120" w:after="80" w:line="160" w:lineRule="exact"/>
              <w:rPr>
                <w:sz w:val="20"/>
              </w:rPr>
            </w:pPr>
            <w:r w:rsidRPr="00836B24">
              <w:rPr>
                <w:b/>
                <w:sz w:val="20"/>
              </w:rPr>
              <w:t>Почтовый адрес</w:t>
            </w:r>
            <w:r w:rsidR="00E175A2">
              <w:rPr>
                <w:sz w:val="20"/>
              </w:rPr>
              <w:t xml:space="preserve"> </w:t>
            </w:r>
            <w:r w:rsidR="00E175A2" w:rsidRPr="00E175A2">
              <w:rPr>
                <w:sz w:val="28"/>
                <w:szCs w:val="28"/>
              </w:rPr>
              <w:t>614066, г. Пермь, ул. Баумана, 15</w:t>
            </w:r>
          </w:p>
        </w:tc>
      </w:tr>
      <w:tr w:rsidR="00836B24" w:rsidRPr="00836B24" w:rsidTr="00836B24">
        <w:tc>
          <w:tcPr>
            <w:tcW w:w="2127" w:type="dxa"/>
            <w:tcBorders>
              <w:top w:val="single" w:sz="6" w:space="0" w:color="auto"/>
              <w:left w:val="single" w:sz="6" w:space="0" w:color="auto"/>
              <w:bottom w:val="nil"/>
              <w:right w:val="nil"/>
            </w:tcBorders>
          </w:tcPr>
          <w:p w:rsidR="00836B24" w:rsidRPr="00836B24" w:rsidRDefault="00836B24" w:rsidP="00836B24">
            <w:pPr>
              <w:spacing w:before="240" w:line="160" w:lineRule="exact"/>
              <w:jc w:val="center"/>
              <w:rPr>
                <w:sz w:val="20"/>
              </w:rPr>
            </w:pPr>
            <w:r w:rsidRPr="00836B24">
              <w:rPr>
                <w:sz w:val="20"/>
              </w:rPr>
              <w:t>Код</w:t>
            </w:r>
          </w:p>
        </w:tc>
        <w:tc>
          <w:tcPr>
            <w:tcW w:w="12332" w:type="dxa"/>
            <w:gridSpan w:val="3"/>
            <w:tcBorders>
              <w:top w:val="single" w:sz="12" w:space="0" w:color="auto"/>
              <w:left w:val="single" w:sz="12" w:space="0" w:color="auto"/>
              <w:bottom w:val="single" w:sz="12" w:space="0" w:color="auto"/>
              <w:right w:val="single" w:sz="12" w:space="0" w:color="auto"/>
            </w:tcBorders>
            <w:shd w:val="pct5" w:color="auto" w:fill="auto"/>
          </w:tcPr>
          <w:p w:rsidR="00836B24" w:rsidRPr="00836B24" w:rsidRDefault="00836B24" w:rsidP="00836B24">
            <w:pPr>
              <w:spacing w:before="120" w:after="120" w:line="160" w:lineRule="exact"/>
              <w:jc w:val="center"/>
              <w:rPr>
                <w:sz w:val="20"/>
              </w:rPr>
            </w:pPr>
            <w:r w:rsidRPr="00836B24">
              <w:rPr>
                <w:sz w:val="20"/>
              </w:rPr>
              <w:t xml:space="preserve">Код </w:t>
            </w:r>
          </w:p>
        </w:tc>
      </w:tr>
      <w:tr w:rsidR="00836B24" w:rsidRPr="00836B24" w:rsidTr="00836B24">
        <w:trPr>
          <w:cantSplit/>
        </w:trPr>
        <w:tc>
          <w:tcPr>
            <w:tcW w:w="2127" w:type="dxa"/>
            <w:tcBorders>
              <w:top w:val="nil"/>
              <w:left w:val="single" w:sz="6" w:space="0" w:color="auto"/>
              <w:bottom w:val="single" w:sz="6" w:space="0" w:color="auto"/>
              <w:right w:val="single" w:sz="6" w:space="0" w:color="auto"/>
            </w:tcBorders>
          </w:tcPr>
          <w:p w:rsidR="00836B24" w:rsidRPr="00836B24" w:rsidRDefault="00836B24" w:rsidP="00836B24">
            <w:pPr>
              <w:spacing w:line="180" w:lineRule="atLeast"/>
              <w:jc w:val="center"/>
              <w:rPr>
                <w:sz w:val="20"/>
              </w:rPr>
            </w:pPr>
            <w:r w:rsidRPr="00836B24">
              <w:rPr>
                <w:sz w:val="20"/>
              </w:rPr>
              <w:t>формы</w:t>
            </w:r>
          </w:p>
          <w:p w:rsidR="00836B24" w:rsidRPr="00836B24" w:rsidRDefault="00836B24" w:rsidP="00836B24">
            <w:pPr>
              <w:spacing w:line="180" w:lineRule="atLeast"/>
              <w:jc w:val="center"/>
              <w:rPr>
                <w:sz w:val="20"/>
              </w:rPr>
            </w:pPr>
            <w:r w:rsidRPr="00836B24">
              <w:rPr>
                <w:sz w:val="20"/>
              </w:rPr>
              <w:t>по ОКУД</w:t>
            </w:r>
          </w:p>
        </w:tc>
        <w:tc>
          <w:tcPr>
            <w:tcW w:w="4110" w:type="dxa"/>
            <w:tcBorders>
              <w:top w:val="single" w:sz="6" w:space="0" w:color="auto"/>
              <w:left w:val="single" w:sz="6" w:space="0" w:color="auto"/>
              <w:bottom w:val="single" w:sz="6" w:space="0" w:color="auto"/>
              <w:right w:val="single" w:sz="6" w:space="0" w:color="auto"/>
            </w:tcBorders>
          </w:tcPr>
          <w:p w:rsidR="00836B24" w:rsidRPr="00836B24" w:rsidRDefault="00E76085" w:rsidP="00836B24">
            <w:pPr>
              <w:spacing w:line="180" w:lineRule="atLeast"/>
              <w:jc w:val="center"/>
              <w:rPr>
                <w:sz w:val="20"/>
              </w:rPr>
            </w:pPr>
            <w:proofErr w:type="gramStart"/>
            <w:r>
              <w:rPr>
                <w:sz w:val="20"/>
              </w:rPr>
              <w:t>отчи</w:t>
            </w:r>
            <w:r w:rsidR="00FC240D">
              <w:rPr>
                <w:sz w:val="20"/>
              </w:rPr>
              <w:t>тывающейся</w:t>
            </w:r>
            <w:proofErr w:type="gramEnd"/>
            <w:r w:rsidR="00FC240D">
              <w:rPr>
                <w:sz w:val="20"/>
              </w:rPr>
              <w:t xml:space="preserve"> организации по ОКПО</w:t>
            </w:r>
            <w:r w:rsidR="00FC240D">
              <w:rPr>
                <w:sz w:val="20"/>
              </w:rPr>
              <w:br/>
            </w:r>
            <w:r>
              <w:rPr>
                <w:sz w:val="20"/>
              </w:rPr>
              <w:t>(для территориально обособленного подразделения - идентификационный номер)</w:t>
            </w:r>
          </w:p>
        </w:tc>
        <w:tc>
          <w:tcPr>
            <w:tcW w:w="4111" w:type="dxa"/>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line="180" w:lineRule="atLeast"/>
              <w:jc w:val="center"/>
              <w:rPr>
                <w:sz w:val="20"/>
              </w:rPr>
            </w:pPr>
          </w:p>
        </w:tc>
        <w:tc>
          <w:tcPr>
            <w:tcW w:w="4111" w:type="dxa"/>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line="180" w:lineRule="atLeast"/>
              <w:jc w:val="center"/>
              <w:rPr>
                <w:b/>
                <w:sz w:val="20"/>
              </w:rPr>
            </w:pPr>
          </w:p>
        </w:tc>
      </w:tr>
      <w:tr w:rsidR="00836B24" w:rsidRPr="00836B24" w:rsidTr="00836B24">
        <w:trPr>
          <w:cantSplit/>
        </w:trPr>
        <w:tc>
          <w:tcPr>
            <w:tcW w:w="2127"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r w:rsidRPr="00836B24">
              <w:rPr>
                <w:sz w:val="20"/>
              </w:rPr>
              <w:t>1</w:t>
            </w:r>
          </w:p>
        </w:tc>
        <w:tc>
          <w:tcPr>
            <w:tcW w:w="4110"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r w:rsidRPr="00836B24">
              <w:rPr>
                <w:sz w:val="20"/>
              </w:rPr>
              <w:t>2</w:t>
            </w:r>
          </w:p>
        </w:tc>
        <w:tc>
          <w:tcPr>
            <w:tcW w:w="4111"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r w:rsidRPr="00836B24">
              <w:rPr>
                <w:sz w:val="20"/>
              </w:rPr>
              <w:t>3</w:t>
            </w:r>
          </w:p>
        </w:tc>
        <w:tc>
          <w:tcPr>
            <w:tcW w:w="4111"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p>
        </w:tc>
      </w:tr>
      <w:tr w:rsidR="00836B24" w:rsidRPr="00836B24" w:rsidTr="00836B24">
        <w:trPr>
          <w:cantSplit/>
        </w:trPr>
        <w:tc>
          <w:tcPr>
            <w:tcW w:w="2127"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0609377</w:t>
            </w:r>
          </w:p>
        </w:tc>
        <w:tc>
          <w:tcPr>
            <w:tcW w:w="4110" w:type="dxa"/>
            <w:tcBorders>
              <w:top w:val="single" w:sz="12" w:space="0" w:color="auto"/>
              <w:left w:val="single" w:sz="12" w:space="0" w:color="auto"/>
              <w:bottom w:val="single" w:sz="12" w:space="0" w:color="auto"/>
              <w:right w:val="single" w:sz="12" w:space="0" w:color="auto"/>
            </w:tcBorders>
          </w:tcPr>
          <w:p w:rsidR="00836B24" w:rsidRPr="00836B24" w:rsidRDefault="00E175A2" w:rsidP="00836B24">
            <w:pPr>
              <w:rPr>
                <w:sz w:val="20"/>
              </w:rPr>
            </w:pPr>
            <w:r>
              <w:rPr>
                <w:sz w:val="20"/>
              </w:rPr>
              <w:t xml:space="preserve">                               01507646</w:t>
            </w:r>
          </w:p>
        </w:tc>
        <w:tc>
          <w:tcPr>
            <w:tcW w:w="4111"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rPr>
                <w:sz w:val="20"/>
              </w:rPr>
            </w:pPr>
          </w:p>
        </w:tc>
        <w:tc>
          <w:tcPr>
            <w:tcW w:w="4111"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rPr>
                <w:sz w:val="20"/>
              </w:rPr>
            </w:pPr>
          </w:p>
        </w:tc>
      </w:tr>
    </w:tbl>
    <w:p w:rsidR="00097EB0" w:rsidRDefault="00836B24" w:rsidP="00097EB0">
      <w:pPr>
        <w:jc w:val="center"/>
        <w:rPr>
          <w:b/>
          <w:color w:val="000000"/>
          <w:szCs w:val="24"/>
        </w:rPr>
      </w:pPr>
      <w:r w:rsidRPr="00836B24">
        <w:rPr>
          <w:rFonts w:ascii="Courier New" w:hAnsi="Courier New"/>
          <w:sz w:val="20"/>
        </w:rPr>
        <w:br w:type="page"/>
      </w:r>
      <w:r w:rsidR="00097EB0">
        <w:rPr>
          <w:b/>
          <w:color w:val="000000"/>
          <w:szCs w:val="24"/>
        </w:rPr>
        <w:lastRenderedPageBreak/>
        <w:t>Сведения о впервые выявленных злокачественных новообразованиях</w:t>
      </w:r>
    </w:p>
    <w:p w:rsidR="00097EB0" w:rsidRDefault="00097EB0" w:rsidP="00097EB0">
      <w:pPr>
        <w:rPr>
          <w:b/>
          <w:strike/>
          <w:color w:val="000000"/>
        </w:rPr>
      </w:pPr>
      <w:r>
        <w:rPr>
          <w:b/>
          <w:color w:val="000000"/>
          <w:sz w:val="22"/>
          <w:szCs w:val="22"/>
        </w:rPr>
        <w:t xml:space="preserve">     (2000)                                                                                                                                                                                                   </w:t>
      </w:r>
      <w:r>
        <w:rPr>
          <w:b/>
          <w:color w:val="000000"/>
          <w:sz w:val="22"/>
          <w:szCs w:val="22"/>
          <w:lang w:val="en-US"/>
        </w:rPr>
        <w:t xml:space="preserve">         </w:t>
      </w:r>
      <w:r>
        <w:rPr>
          <w:b/>
          <w:color w:val="000000"/>
          <w:sz w:val="22"/>
          <w:szCs w:val="22"/>
        </w:rPr>
        <w:t xml:space="preserve">         </w:t>
      </w:r>
      <w:r>
        <w:rPr>
          <w:color w:val="000000"/>
          <w:sz w:val="20"/>
        </w:rPr>
        <w:t xml:space="preserve">Код по ОКЕИ: </w:t>
      </w:r>
      <w:r>
        <w:rPr>
          <w:sz w:val="20"/>
        </w:rPr>
        <w:t>единица – 642</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73"/>
        <w:gridCol w:w="56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Число впервые в жизни выявленных злокачественных новообразований</w:t>
            </w:r>
          </w:p>
        </w:tc>
      </w:tr>
      <w:tr w:rsidR="00097EB0" w:rsidTr="00097EB0">
        <w:trPr>
          <w:cantSplit/>
          <w:trHeight w:val="7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805" w:type="dxa"/>
            <w:gridSpan w:val="19"/>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в том числе в возрасте (лет):</w:t>
            </w: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nil"/>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47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b/>
                <w:color w:val="000000"/>
                <w:sz w:val="20"/>
              </w:rPr>
            </w:pPr>
            <w:r>
              <w:rPr>
                <w:b/>
                <w:color w:val="000000"/>
                <w:sz w:val="20"/>
              </w:rPr>
              <w:t xml:space="preserve">Злокачественные </w:t>
            </w:r>
            <w:r>
              <w:rPr>
                <w:b/>
                <w:color w:val="000000"/>
                <w:sz w:val="20"/>
              </w:rPr>
              <w:br/>
              <w:t>новообразования - всего</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C00-С96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4773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17</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23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37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48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104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174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289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486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845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1005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867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369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333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112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56</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5656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19</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23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106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166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260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369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361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738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921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885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418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498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306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b/>
                <w:color w:val="000000"/>
                <w:sz w:val="18"/>
                <w:szCs w:val="18"/>
              </w:rPr>
            </w:pPr>
            <w:r>
              <w:rPr>
                <w:b/>
                <w:color w:val="000000"/>
                <w:sz w:val="18"/>
                <w:szCs w:val="18"/>
              </w:rPr>
              <w:t>51</w:t>
            </w: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rPr>
                <w:color w:val="000000"/>
                <w:sz w:val="20"/>
              </w:rPr>
            </w:pPr>
            <w:r>
              <w:rPr>
                <w:color w:val="000000"/>
                <w:sz w:val="20"/>
              </w:rPr>
              <w:t xml:space="preserve">      из них:</w:t>
            </w:r>
          </w:p>
          <w:p w:rsidR="00097EB0" w:rsidRDefault="00097EB0">
            <w:pPr>
              <w:widowControl w:val="0"/>
              <w:spacing w:before="20" w:after="20" w:line="220" w:lineRule="exact"/>
              <w:rPr>
                <w:color w:val="000000"/>
                <w:sz w:val="20"/>
              </w:rPr>
            </w:pPr>
            <w:r>
              <w:rPr>
                <w:color w:val="000000"/>
                <w:sz w:val="20"/>
              </w:rPr>
              <w:t xml:space="preserve">   губы</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языка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C01, С02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больших слюнных желез</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C07, С08</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других и неуточненных</w:t>
            </w:r>
            <w:r>
              <w:rPr>
                <w:color w:val="000000"/>
                <w:sz w:val="20"/>
              </w:rPr>
              <w:br/>
              <w:t xml:space="preserve">   частей полости рта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C03-С06, С09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ротоглотки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носоглотки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гортаноглотки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C12, С13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пищевода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C15</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139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желудка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308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229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тонкого кишечника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С17</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br w:type="page"/>
              <w:t xml:space="preserve">   ободочной  кишки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C18</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296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444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99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прямой кишки,</w:t>
            </w:r>
            <w:r>
              <w:rPr>
                <w:color w:val="000000"/>
                <w:sz w:val="20"/>
              </w:rPr>
              <w:br/>
            </w:r>
            <w:r>
              <w:rPr>
                <w:sz w:val="20"/>
              </w:rPr>
              <w:t xml:space="preserve">   ректосигмоидного</w:t>
            </w:r>
            <w:r>
              <w:rPr>
                <w:color w:val="000000"/>
                <w:sz w:val="20"/>
              </w:rPr>
              <w:br/>
              <w:t xml:space="preserve">   соединения, ануса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C19-С21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365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312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color w:val="000000"/>
          <w:sz w:val="22"/>
          <w:szCs w:val="22"/>
          <w:lang w:val="en-US"/>
        </w:rPr>
      </w:pPr>
      <w:r>
        <w:rPr>
          <w:color w:val="000000"/>
          <w:sz w:val="22"/>
          <w:szCs w:val="22"/>
        </w:rPr>
        <w:t xml:space="preserve">  </w:t>
      </w:r>
    </w:p>
    <w:p w:rsidR="00097EB0" w:rsidRDefault="00097EB0" w:rsidP="00097EB0">
      <w:pPr>
        <w:rPr>
          <w:b/>
          <w:color w:val="000000"/>
        </w:rPr>
      </w:pPr>
      <w:r>
        <w:rPr>
          <w:color w:val="000000"/>
          <w:sz w:val="22"/>
          <w:szCs w:val="22"/>
          <w:lang w:val="en-US"/>
        </w:rPr>
        <w:lastRenderedPageBreak/>
        <w:t xml:space="preserve">  </w:t>
      </w:r>
      <w:r>
        <w:rPr>
          <w:color w:val="000000"/>
          <w:sz w:val="22"/>
          <w:szCs w:val="22"/>
        </w:rPr>
        <w:t>(</w:t>
      </w:r>
      <w:r>
        <w:rPr>
          <w:b/>
          <w:color w:val="000000"/>
          <w:sz w:val="22"/>
          <w:szCs w:val="22"/>
        </w:rPr>
        <w:t>2000)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b/>
          <w:color w:val="000000"/>
          <w:lang w:val="en-US"/>
        </w:rPr>
        <w:t xml:space="preserve">       </w:t>
      </w:r>
      <w:r>
        <w:rPr>
          <w:b/>
          <w:color w:val="000000"/>
        </w:rPr>
        <w:t xml:space="preserve">            </w:t>
      </w:r>
      <w:r>
        <w:rPr>
          <w:color w:val="000000"/>
        </w:rPr>
        <w:t>продолжение</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47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Число впервые в жизни выявленных злокачественных новообразований</w:t>
            </w:r>
          </w:p>
        </w:tc>
      </w:tr>
      <w:tr w:rsidR="00097EB0" w:rsidTr="00097EB0">
        <w:trPr>
          <w:cantSplit/>
          <w:trHeight w:val="19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805" w:type="dxa"/>
            <w:gridSpan w:val="19"/>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в том числе в возрасте (лет):</w:t>
            </w: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печени и внутрипеченочных желчных протоков</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C22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желчного пузыря и внепеченочных желчных протоков</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29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C23, С24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поджелудочной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C25</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144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полости носа, среднего уха, придаточных пазух</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C30, С31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гортани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C32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трахеи, бронхов, легкого</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C33, С34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774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185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188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костей и суставных хрящей</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C40, С41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меланома кожи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41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C43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158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других новообразований кожи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43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C44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419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70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56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20" w:lineRule="exact"/>
              <w:jc w:val="center"/>
              <w:rPr>
                <w:color w:val="000000"/>
                <w:sz w:val="18"/>
                <w:szCs w:val="18"/>
              </w:rPr>
            </w:pPr>
            <w:r>
              <w:rPr>
                <w:color w:val="000000"/>
                <w:sz w:val="18"/>
                <w:szCs w:val="18"/>
              </w:rPr>
              <w:t>26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780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137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130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90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соединительной и других мягких тканей</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45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С49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молочной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47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C50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1135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102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85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188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169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59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72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line="200" w:lineRule="exact"/>
              <w:jc w:val="center"/>
              <w:rPr>
                <w:color w:val="000000"/>
                <w:sz w:val="18"/>
                <w:szCs w:val="18"/>
              </w:rPr>
            </w:pPr>
            <w:r>
              <w:rPr>
                <w:color w:val="000000"/>
                <w:sz w:val="18"/>
                <w:szCs w:val="18"/>
              </w:rPr>
              <w:t>32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вульвы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49</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С51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влагалища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50</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С52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шейки матки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51</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244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тела матки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52</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409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75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яичника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221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24</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плаценты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54</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C58</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color w:val="000000"/>
          <w:sz w:val="22"/>
          <w:szCs w:val="22"/>
          <w:lang w:val="en-US"/>
        </w:rPr>
      </w:pPr>
    </w:p>
    <w:p w:rsidR="00097EB0" w:rsidRDefault="00097EB0" w:rsidP="00097EB0">
      <w:pPr>
        <w:rPr>
          <w:b/>
          <w:color w:val="000000"/>
        </w:rPr>
      </w:pPr>
      <w:r>
        <w:rPr>
          <w:color w:val="000000"/>
          <w:sz w:val="22"/>
          <w:szCs w:val="22"/>
          <w:lang w:val="en-US"/>
        </w:rPr>
        <w:lastRenderedPageBreak/>
        <w:t xml:space="preserve">  </w:t>
      </w:r>
      <w:r>
        <w:rPr>
          <w:color w:val="000000"/>
          <w:sz w:val="22"/>
          <w:szCs w:val="22"/>
        </w:rPr>
        <w:t>(</w:t>
      </w:r>
      <w:r>
        <w:rPr>
          <w:b/>
          <w:color w:val="000000"/>
          <w:sz w:val="22"/>
          <w:szCs w:val="22"/>
        </w:rPr>
        <w:t>2000)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color w:val="000000"/>
        </w:rPr>
        <w:t>продолжение</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47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 xml:space="preserve">Число впервые в жизни выявленных злокачественных новообразований </w:t>
            </w:r>
          </w:p>
        </w:tc>
      </w:tr>
      <w:tr w:rsidR="00097EB0" w:rsidTr="00097EB0">
        <w:trPr>
          <w:cantSplit/>
          <w:trHeight w:val="19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805" w:type="dxa"/>
            <w:gridSpan w:val="19"/>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в том числе в возрасте (лет):</w:t>
            </w: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полового члена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55</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предстательной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56</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690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179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яичка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57</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почки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58</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231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59</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224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мочевого пузыря</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C67</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209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61</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глаза и его придаточного аппарата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62</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С69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63</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головного мозга и  других отделов центральной нервной системы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C70-С72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65</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щитовидной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66</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C73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67</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150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b/>
                <w:color w:val="000000"/>
                <w:sz w:val="20"/>
              </w:rPr>
            </w:pPr>
            <w:r>
              <w:rPr>
                <w:b/>
                <w:color w:val="000000"/>
                <w:sz w:val="20"/>
              </w:rPr>
              <w:t>лимфатической и кроветворной ткани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68</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C81-С96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b/>
                <w:color w:val="000000"/>
                <w:sz w:val="18"/>
                <w:szCs w:val="18"/>
              </w:rPr>
            </w:pPr>
            <w:r>
              <w:rPr>
                <w:b/>
                <w:color w:val="000000"/>
                <w:sz w:val="18"/>
                <w:szCs w:val="18"/>
              </w:rPr>
              <w:t>314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27</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b/>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b/>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69</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b/>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319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18</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r>
              <w:rPr>
                <w:color w:val="000000"/>
                <w:sz w:val="20"/>
              </w:rPr>
              <w:t xml:space="preserve">      в том числе:</w:t>
            </w:r>
          </w:p>
          <w:p w:rsidR="00097EB0" w:rsidRDefault="00097EB0" w:rsidP="00097EB0">
            <w:pPr>
              <w:widowControl w:val="0"/>
              <w:spacing w:after="20"/>
              <w:rPr>
                <w:color w:val="000000"/>
                <w:sz w:val="20"/>
              </w:rPr>
            </w:pPr>
            <w:r>
              <w:rPr>
                <w:color w:val="000000"/>
                <w:sz w:val="20"/>
              </w:rPr>
              <w:t>лимфома Ходжкина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70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С81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71</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r>
      <w:tr w:rsidR="00097EB0" w:rsidTr="009F0E3E">
        <w:trPr>
          <w:cantSplit/>
          <w:trHeight w:val="362"/>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2"/>
                <w:szCs w:val="22"/>
              </w:rPr>
              <w:t xml:space="preserve">   </w:t>
            </w:r>
            <w:proofErr w:type="spellStart"/>
            <w:r>
              <w:rPr>
                <w:color w:val="000000"/>
                <w:sz w:val="20"/>
              </w:rPr>
              <w:t>неходжинская</w:t>
            </w:r>
            <w:proofErr w:type="spellEnd"/>
            <w:r>
              <w:rPr>
                <w:color w:val="000000"/>
                <w:sz w:val="20"/>
              </w:rPr>
              <w:t xml:space="preserve"> лимфома, другие злокачественные новообразования лимфоидной ткани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72</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С82-С86, С96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73</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104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 xml:space="preserve">множественная миелома и </w:t>
            </w:r>
            <w:proofErr w:type="spellStart"/>
            <w:r>
              <w:rPr>
                <w:color w:val="000000"/>
                <w:sz w:val="20"/>
              </w:rPr>
              <w:t>иммунопролиферативные</w:t>
            </w:r>
            <w:proofErr w:type="spellEnd"/>
            <w:r>
              <w:rPr>
                <w:color w:val="000000"/>
                <w:sz w:val="20"/>
              </w:rPr>
              <w:t xml:space="preserve"> новообразования</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С88, С90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75</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острый лимфолейкоз</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76</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С91.0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13</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77</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7</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13</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 xml:space="preserve">другие </w:t>
            </w:r>
            <w:proofErr w:type="spellStart"/>
            <w:r>
              <w:rPr>
                <w:color w:val="000000"/>
                <w:sz w:val="20"/>
              </w:rPr>
              <w:t>лимфолейкозы</w:t>
            </w:r>
            <w:proofErr w:type="spellEnd"/>
            <w:r>
              <w:rPr>
                <w:color w:val="000000"/>
                <w:sz w:val="20"/>
              </w:rPr>
              <w:t xml:space="preserve"> (хронический, подострый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78</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С91.1-9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after="20"/>
              <w:jc w:val="center"/>
              <w:rPr>
                <w:color w:val="000000"/>
                <w:sz w:val="18"/>
                <w:szCs w:val="18"/>
              </w:rPr>
            </w:pPr>
            <w:r>
              <w:rPr>
                <w:color w:val="000000"/>
                <w:sz w:val="18"/>
                <w:szCs w:val="18"/>
              </w:rPr>
              <w:t>1</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79</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color w:val="000000"/>
          <w:sz w:val="22"/>
          <w:szCs w:val="22"/>
          <w:lang w:val="en-US"/>
        </w:rPr>
      </w:pPr>
    </w:p>
    <w:p w:rsidR="00097EB0" w:rsidRDefault="00097EB0" w:rsidP="00097EB0">
      <w:pPr>
        <w:rPr>
          <w:b/>
          <w:color w:val="000000"/>
        </w:rPr>
      </w:pPr>
      <w:r>
        <w:rPr>
          <w:color w:val="000000"/>
          <w:sz w:val="22"/>
          <w:szCs w:val="22"/>
          <w:lang w:val="en-US"/>
        </w:rPr>
        <w:lastRenderedPageBreak/>
        <w:t xml:space="preserve"> </w:t>
      </w:r>
      <w:r>
        <w:rPr>
          <w:color w:val="000000"/>
          <w:sz w:val="22"/>
          <w:szCs w:val="22"/>
        </w:rPr>
        <w:t xml:space="preserve"> (</w:t>
      </w:r>
      <w:r>
        <w:rPr>
          <w:b/>
          <w:color w:val="000000"/>
          <w:sz w:val="22"/>
          <w:szCs w:val="22"/>
        </w:rPr>
        <w:t>2000)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lang w:val="en-US"/>
        </w:rPr>
        <w:t xml:space="preserve">               </w:t>
      </w:r>
      <w:r>
        <w:rPr>
          <w:b/>
          <w:color w:val="000000"/>
        </w:rPr>
        <w:t xml:space="preserve">  </w:t>
      </w:r>
      <w:r>
        <w:rPr>
          <w:color w:val="000000"/>
        </w:rPr>
        <w:t>продолжение</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47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 xml:space="preserve">Число впервые в жизни выявленных злокачественных новообразований </w:t>
            </w:r>
          </w:p>
        </w:tc>
      </w:tr>
      <w:tr w:rsidR="00097EB0" w:rsidTr="00097EB0">
        <w:trPr>
          <w:cantSplit/>
          <w:trHeight w:val="19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105" w:type="dxa"/>
            <w:gridSpan w:val="18"/>
            <w:tcBorders>
              <w:top w:val="single" w:sz="4" w:space="0" w:color="auto"/>
              <w:left w:val="single" w:sz="4" w:space="0" w:color="auto"/>
              <w:bottom w:val="single" w:sz="4" w:space="0" w:color="auto"/>
              <w:right w:val="nil"/>
            </w:tcBorders>
            <w:vAlign w:val="center"/>
          </w:tcPr>
          <w:p w:rsidR="00097EB0" w:rsidRDefault="00097EB0">
            <w:pPr>
              <w:keepNext/>
              <w:spacing w:before="20" w:after="20"/>
              <w:jc w:val="center"/>
              <w:outlineLvl w:val="1"/>
              <w:rPr>
                <w:color w:val="000000"/>
                <w:sz w:val="20"/>
              </w:rPr>
            </w:pPr>
            <w:r>
              <w:rPr>
                <w:color w:val="000000"/>
                <w:sz w:val="20"/>
              </w:rPr>
              <w:t>в том числе в возрасте (лет):</w:t>
            </w:r>
          </w:p>
        </w:tc>
        <w:tc>
          <w:tcPr>
            <w:tcW w:w="700" w:type="dxa"/>
            <w:tcBorders>
              <w:top w:val="single" w:sz="4" w:space="0" w:color="auto"/>
              <w:left w:val="nil"/>
              <w:bottom w:val="single" w:sz="4" w:space="0" w:color="auto"/>
              <w:right w:val="single" w:sz="4" w:space="0" w:color="auto"/>
            </w:tcBorders>
            <w:vAlign w:val="center"/>
          </w:tcPr>
          <w:p w:rsidR="00097EB0" w:rsidRDefault="00097EB0">
            <w:pPr>
              <w:rPr>
                <w:sz w:val="20"/>
              </w:rPr>
            </w:pP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 xml:space="preserve">острый </w:t>
            </w:r>
            <w:proofErr w:type="spellStart"/>
            <w:r>
              <w:rPr>
                <w:color w:val="000000"/>
                <w:sz w:val="20"/>
              </w:rPr>
              <w:t>миелолейкоз</w:t>
            </w:r>
            <w:proofErr w:type="spellEnd"/>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С92.0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81</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r>
      <w:tr w:rsidR="00097EB0" w:rsidTr="009F0E3E">
        <w:trPr>
          <w:cantSplit/>
          <w:trHeight w:val="375"/>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 xml:space="preserve">другие </w:t>
            </w:r>
            <w:proofErr w:type="spellStart"/>
            <w:r>
              <w:rPr>
                <w:color w:val="000000"/>
                <w:sz w:val="20"/>
              </w:rPr>
              <w:t>миелолейкозы</w:t>
            </w:r>
            <w:proofErr w:type="spellEnd"/>
            <w:r>
              <w:rPr>
                <w:color w:val="000000"/>
                <w:sz w:val="20"/>
              </w:rPr>
              <w:t xml:space="preserve"> (хронический, подострый, </w:t>
            </w:r>
            <w:proofErr w:type="spellStart"/>
            <w:r>
              <w:rPr>
                <w:color w:val="000000"/>
                <w:sz w:val="20"/>
              </w:rPr>
              <w:t>миелосаркома</w:t>
            </w:r>
            <w:proofErr w:type="spellEnd"/>
            <w:r>
              <w:rPr>
                <w:color w:val="000000"/>
                <w:sz w:val="20"/>
              </w:rPr>
              <w:t xml:space="preserve">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82</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С92.1-9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trHeight w:val="36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83</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другие острые лейкозы (моноцитарный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С93.0; С94.0,2,4; С95.0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8"/>
                <w:szCs w:val="18"/>
              </w:rPr>
            </w:pPr>
          </w:p>
          <w:p w:rsidR="00097EB0" w:rsidRDefault="00E175A2" w:rsidP="009F0E3E">
            <w:pPr>
              <w:widowControl w:val="0"/>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85</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другие лейкозы (хронические и подострые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86</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С93.1-.9; С94.3,6,7; С95.1-9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87</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E175A2"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b/>
          <w:color w:val="000000"/>
          <w:sz w:val="22"/>
          <w:szCs w:val="22"/>
        </w:rPr>
      </w:pPr>
      <w:r>
        <w:rPr>
          <w:b/>
          <w:color w:val="000000"/>
        </w:rPr>
        <w:t xml:space="preserve">           </w:t>
      </w:r>
    </w:p>
    <w:p w:rsidR="00097EB0" w:rsidRDefault="00097EB0" w:rsidP="00097EB0">
      <w:pPr>
        <w:rPr>
          <w:b/>
          <w:color w:val="000000"/>
        </w:rPr>
      </w:pPr>
    </w:p>
    <w:p w:rsidR="00097EB0" w:rsidRDefault="00097EB0" w:rsidP="00097EB0">
      <w:pPr>
        <w:rPr>
          <w:b/>
          <w:color w:val="000000"/>
        </w:rPr>
      </w:pPr>
    </w:p>
    <w:p w:rsidR="00097EB0" w:rsidRDefault="00097EB0" w:rsidP="00097EB0">
      <w:pPr>
        <w:jc w:val="center"/>
        <w:rPr>
          <w:b/>
          <w:color w:val="000000"/>
        </w:rPr>
      </w:pPr>
      <w:r>
        <w:rPr>
          <w:b/>
          <w:color w:val="000000"/>
        </w:rPr>
        <w:t xml:space="preserve">Сведения о злокачественных новообразованиях у сельских жителей, из числа впервые в жизни выявленных, и о новообразованиях </w:t>
      </w:r>
      <w:r>
        <w:rPr>
          <w:b/>
          <w:color w:val="000000"/>
          <w:lang w:val="en-US"/>
        </w:rPr>
        <w:t>in</w:t>
      </w:r>
      <w:r w:rsidRPr="00097EB0">
        <w:rPr>
          <w:b/>
          <w:color w:val="000000"/>
        </w:rPr>
        <w:t xml:space="preserve"> </w:t>
      </w:r>
      <w:r>
        <w:rPr>
          <w:b/>
          <w:color w:val="000000"/>
          <w:lang w:val="en-US"/>
        </w:rPr>
        <w:t>situ</w:t>
      </w:r>
    </w:p>
    <w:p w:rsidR="00097EB0" w:rsidRDefault="00097EB0" w:rsidP="00097EB0">
      <w:pPr>
        <w:spacing w:after="60"/>
        <w:jc w:val="center"/>
        <w:rPr>
          <w:b/>
          <w:color w:val="000000"/>
        </w:rPr>
      </w:pPr>
      <w:r>
        <w:rPr>
          <w:b/>
          <w:color w:val="000000"/>
        </w:rPr>
        <w:t>о первично - множественных злокачественных новообразованиях</w:t>
      </w:r>
    </w:p>
    <w:p w:rsidR="00097EB0" w:rsidRDefault="00097EB0" w:rsidP="00097EB0">
      <w:pPr>
        <w:rPr>
          <w:b/>
          <w:color w:val="000000"/>
        </w:rPr>
      </w:pPr>
      <w:r>
        <w:rPr>
          <w:b/>
          <w:color w:val="000000"/>
          <w:sz w:val="22"/>
          <w:szCs w:val="22"/>
        </w:rPr>
        <w:t xml:space="preserve">     (2010)                                                                                                                                                                                        </w:t>
      </w:r>
      <w:r>
        <w:rPr>
          <w:color w:val="000000"/>
          <w:sz w:val="20"/>
        </w:rPr>
        <w:t xml:space="preserve">Коды по ОКЕИ: </w:t>
      </w:r>
      <w:r>
        <w:rPr>
          <w:sz w:val="20"/>
        </w:rPr>
        <w:t>единица – 642,</w:t>
      </w:r>
      <w:r>
        <w:rPr>
          <w:color w:val="FF0000"/>
          <w:sz w:val="20"/>
        </w:rPr>
        <w:t xml:space="preserve"> </w:t>
      </w:r>
      <w:r>
        <w:rPr>
          <w:color w:val="000000"/>
          <w:sz w:val="20"/>
        </w:rPr>
        <w:t>человек – 792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78"/>
        <w:gridCol w:w="2268"/>
        <w:gridCol w:w="2166"/>
        <w:gridCol w:w="1984"/>
        <w:gridCol w:w="1985"/>
        <w:gridCol w:w="2126"/>
      </w:tblGrid>
      <w:tr w:rsidR="00097EB0" w:rsidTr="00097EB0">
        <w:trPr>
          <w:trHeight w:val="924"/>
          <w:jc w:val="center"/>
        </w:trPr>
        <w:tc>
          <w:tcPr>
            <w:tcW w:w="4463"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Из общего числа впервые в жизни выявленных злокачественных новообразований (таблица 2000, гр.5, стр.1,2):</w:t>
            </w:r>
          </w:p>
          <w:p w:rsidR="00097EB0" w:rsidRDefault="00097EB0">
            <w:pPr>
              <w:widowControl w:val="0"/>
              <w:jc w:val="center"/>
              <w:rPr>
                <w:b/>
                <w:color w:val="000000"/>
                <w:sz w:val="18"/>
                <w:szCs w:val="18"/>
              </w:rPr>
            </w:pPr>
            <w:r>
              <w:rPr>
                <w:color w:val="000000"/>
                <w:sz w:val="18"/>
                <w:szCs w:val="18"/>
              </w:rPr>
              <w:t>Выявлено у сельских жителей, чел</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 xml:space="preserve">Число первично-множественных злокачественных новообразований, </w:t>
            </w:r>
            <w:proofErr w:type="spellStart"/>
            <w:r>
              <w:rPr>
                <w:color w:val="000000"/>
                <w:sz w:val="18"/>
                <w:szCs w:val="18"/>
              </w:rPr>
              <w:t>ед</w:t>
            </w:r>
            <w:proofErr w:type="spellEnd"/>
          </w:p>
        </w:tc>
        <w:tc>
          <w:tcPr>
            <w:tcW w:w="216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них (из гр. 3): </w:t>
            </w:r>
          </w:p>
          <w:p w:rsidR="00097EB0" w:rsidRDefault="00097EB0">
            <w:pPr>
              <w:widowControl w:val="0"/>
              <w:jc w:val="center"/>
              <w:rPr>
                <w:b/>
                <w:color w:val="000000"/>
                <w:sz w:val="18"/>
                <w:szCs w:val="18"/>
              </w:rPr>
            </w:pPr>
            <w:r>
              <w:rPr>
                <w:color w:val="000000"/>
                <w:sz w:val="18"/>
                <w:szCs w:val="18"/>
              </w:rPr>
              <w:t xml:space="preserve">у пациентов с впервые в жизни установленным диагнозом в отчетном году, </w:t>
            </w:r>
            <w:proofErr w:type="spellStart"/>
            <w:r>
              <w:rPr>
                <w:color w:val="000000"/>
                <w:sz w:val="18"/>
                <w:szCs w:val="18"/>
              </w:rPr>
              <w:t>ед</w:t>
            </w:r>
            <w:proofErr w:type="spellEnd"/>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 xml:space="preserve">Число впервые выявленных новообразований </w:t>
            </w:r>
            <w:r>
              <w:rPr>
                <w:color w:val="000000"/>
                <w:sz w:val="18"/>
                <w:szCs w:val="18"/>
                <w:lang w:val="en-US"/>
              </w:rPr>
              <w:t>in</w:t>
            </w:r>
            <w:r w:rsidRPr="00097EB0">
              <w:rPr>
                <w:color w:val="000000"/>
                <w:sz w:val="18"/>
                <w:szCs w:val="18"/>
              </w:rPr>
              <w:t xml:space="preserve"> </w:t>
            </w:r>
            <w:r>
              <w:rPr>
                <w:color w:val="000000"/>
                <w:sz w:val="18"/>
                <w:szCs w:val="18"/>
                <w:lang w:val="en-US"/>
              </w:rPr>
              <w:t>situ</w:t>
            </w:r>
            <w:r>
              <w:rPr>
                <w:color w:val="000000"/>
                <w:sz w:val="18"/>
                <w:szCs w:val="18"/>
              </w:rPr>
              <w:t xml:space="preserve"> </w:t>
            </w:r>
            <w:r>
              <w:rPr>
                <w:color w:val="000000"/>
                <w:sz w:val="18"/>
                <w:szCs w:val="18"/>
              </w:rPr>
              <w:br/>
              <w:t>(</w:t>
            </w:r>
            <w:r>
              <w:rPr>
                <w:color w:val="000000"/>
                <w:sz w:val="18"/>
                <w:szCs w:val="18"/>
                <w:lang w:val="en-US"/>
              </w:rPr>
              <w:t>D</w:t>
            </w:r>
            <w:r>
              <w:rPr>
                <w:color w:val="000000"/>
                <w:sz w:val="18"/>
                <w:szCs w:val="18"/>
              </w:rPr>
              <w:t>00-</w:t>
            </w:r>
            <w:r>
              <w:rPr>
                <w:color w:val="000000"/>
                <w:sz w:val="18"/>
                <w:szCs w:val="18"/>
                <w:lang w:val="en-US"/>
              </w:rPr>
              <w:t>D</w:t>
            </w:r>
            <w:r>
              <w:rPr>
                <w:color w:val="000000"/>
                <w:sz w:val="18"/>
                <w:szCs w:val="18"/>
              </w:rPr>
              <w:t xml:space="preserve">09), </w:t>
            </w:r>
            <w:proofErr w:type="spellStart"/>
            <w:r>
              <w:rPr>
                <w:color w:val="000000"/>
                <w:sz w:val="18"/>
                <w:szCs w:val="18"/>
              </w:rPr>
              <w:t>ед</w:t>
            </w:r>
            <w:proofErr w:type="spellEnd"/>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из них:</w:t>
            </w:r>
          </w:p>
        </w:tc>
      </w:tr>
      <w:tr w:rsidR="00097EB0" w:rsidTr="00097EB0">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мужчин</w:t>
            </w:r>
          </w:p>
        </w:tc>
        <w:tc>
          <w:tcPr>
            <w:tcW w:w="2478"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женщин</w:t>
            </w:r>
          </w:p>
        </w:tc>
        <w:tc>
          <w:tcPr>
            <w:tcW w:w="226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216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молочной железы</w:t>
            </w:r>
            <w:r>
              <w:rPr>
                <w:color w:val="000000"/>
                <w:sz w:val="18"/>
                <w:szCs w:val="18"/>
                <w:lang w:val="en-US"/>
              </w:rPr>
              <w:br/>
              <w:t>(D05)</w:t>
            </w:r>
          </w:p>
        </w:tc>
        <w:tc>
          <w:tcPr>
            <w:tcW w:w="212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шейки матки</w:t>
            </w:r>
            <w:r>
              <w:rPr>
                <w:color w:val="000000"/>
                <w:sz w:val="18"/>
                <w:szCs w:val="18"/>
                <w:lang w:val="en-US"/>
              </w:rPr>
              <w:br/>
              <w:t>(D06)</w:t>
            </w:r>
          </w:p>
        </w:tc>
      </w:tr>
      <w:tr w:rsidR="00097EB0" w:rsidTr="00097EB0">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1</w:t>
            </w:r>
          </w:p>
        </w:tc>
        <w:tc>
          <w:tcPr>
            <w:tcW w:w="2478"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3</w:t>
            </w:r>
          </w:p>
        </w:tc>
        <w:tc>
          <w:tcPr>
            <w:tcW w:w="216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4</w:t>
            </w:r>
          </w:p>
        </w:tc>
        <w:tc>
          <w:tcPr>
            <w:tcW w:w="19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7</w:t>
            </w:r>
          </w:p>
        </w:tc>
      </w:tr>
      <w:tr w:rsidR="00097EB0" w:rsidTr="009F0E3E">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097EB0" w:rsidRPr="00646B3C" w:rsidRDefault="00E175A2" w:rsidP="009F0E3E">
            <w:pPr>
              <w:widowControl w:val="0"/>
              <w:spacing w:before="80" w:after="80"/>
              <w:jc w:val="center"/>
              <w:rPr>
                <w:sz w:val="20"/>
              </w:rPr>
            </w:pPr>
            <w:r>
              <w:rPr>
                <w:sz w:val="20"/>
              </w:rPr>
              <w:t>1175</w:t>
            </w:r>
          </w:p>
        </w:tc>
        <w:tc>
          <w:tcPr>
            <w:tcW w:w="247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80" w:after="80"/>
              <w:jc w:val="center"/>
              <w:rPr>
                <w:color w:val="000000"/>
                <w:sz w:val="20"/>
              </w:rPr>
            </w:pPr>
            <w:r>
              <w:rPr>
                <w:color w:val="000000"/>
                <w:sz w:val="20"/>
              </w:rPr>
              <w:t>1096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80" w:after="80"/>
              <w:jc w:val="center"/>
              <w:rPr>
                <w:color w:val="000000"/>
                <w:sz w:val="20"/>
              </w:rPr>
            </w:pPr>
            <w:r>
              <w:rPr>
                <w:color w:val="000000"/>
                <w:sz w:val="20"/>
              </w:rPr>
              <w:t>579</w:t>
            </w:r>
          </w:p>
        </w:tc>
        <w:tc>
          <w:tcPr>
            <w:tcW w:w="216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80" w:after="80"/>
              <w:jc w:val="center"/>
              <w:rPr>
                <w:strike/>
                <w:color w:val="000000"/>
                <w:sz w:val="20"/>
              </w:rPr>
            </w:pPr>
            <w:r>
              <w:rPr>
                <w:strike/>
                <w:color w:val="000000"/>
                <w:sz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80" w:after="80"/>
              <w:jc w:val="center"/>
              <w:rPr>
                <w:color w:val="000000"/>
                <w:sz w:val="20"/>
              </w:rPr>
            </w:pPr>
            <w:r>
              <w:rPr>
                <w:color w:val="000000"/>
                <w:sz w:val="20"/>
              </w:rPr>
              <w:t>85</w:t>
            </w:r>
          </w:p>
        </w:tc>
        <w:tc>
          <w:tcPr>
            <w:tcW w:w="1985"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80" w:after="80"/>
              <w:jc w:val="center"/>
              <w:rPr>
                <w:color w:val="000000"/>
                <w:sz w:val="20"/>
              </w:rPr>
            </w:pPr>
            <w:r>
              <w:rPr>
                <w:color w:val="000000"/>
                <w:sz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80" w:after="80"/>
              <w:jc w:val="center"/>
              <w:rPr>
                <w:color w:val="000000"/>
                <w:sz w:val="20"/>
              </w:rPr>
            </w:pPr>
            <w:r>
              <w:rPr>
                <w:color w:val="000000"/>
                <w:sz w:val="20"/>
              </w:rPr>
              <w:t>7</w:t>
            </w:r>
          </w:p>
        </w:tc>
      </w:tr>
    </w:tbl>
    <w:p w:rsidR="00097EB0" w:rsidRDefault="00097EB0" w:rsidP="00097EB0">
      <w:pPr>
        <w:spacing w:before="120" w:after="120"/>
        <w:jc w:val="center"/>
        <w:rPr>
          <w:b/>
          <w:color w:val="000000"/>
        </w:rPr>
      </w:pPr>
    </w:p>
    <w:p w:rsidR="00097EB0" w:rsidRDefault="00097EB0" w:rsidP="00097EB0">
      <w:pPr>
        <w:spacing w:before="120" w:after="120"/>
        <w:jc w:val="center"/>
        <w:rPr>
          <w:b/>
          <w:color w:val="000000"/>
        </w:rPr>
      </w:pPr>
    </w:p>
    <w:p w:rsidR="00097EB0" w:rsidRDefault="00097EB0" w:rsidP="00097EB0">
      <w:pPr>
        <w:spacing w:before="120" w:after="120"/>
        <w:jc w:val="center"/>
        <w:rPr>
          <w:b/>
          <w:color w:val="000000"/>
        </w:rPr>
      </w:pPr>
      <w:r>
        <w:rPr>
          <w:b/>
          <w:color w:val="000000"/>
        </w:rPr>
        <w:lastRenderedPageBreak/>
        <w:t xml:space="preserve">Сведения о движении контингента пациентов со злокачественными новообразованиями  </w:t>
      </w:r>
    </w:p>
    <w:p w:rsidR="00097EB0" w:rsidRDefault="00097EB0" w:rsidP="00097EB0">
      <w:pPr>
        <w:spacing w:before="120" w:after="120"/>
        <w:jc w:val="center"/>
        <w:rPr>
          <w:b/>
          <w:color w:val="000000"/>
        </w:rPr>
      </w:pPr>
      <w:r>
        <w:rPr>
          <w:b/>
          <w:color w:val="000000"/>
          <w:sz w:val="22"/>
          <w:szCs w:val="22"/>
        </w:rPr>
        <w:t xml:space="preserve">(2100)                                                                                                                                                                                                                     </w:t>
      </w:r>
      <w:r>
        <w:rPr>
          <w:color w:val="000000"/>
          <w:sz w:val="20"/>
        </w:rPr>
        <w:t>Код по ОКЕИ: человек – 792</w:t>
      </w:r>
    </w:p>
    <w:tbl>
      <w:tblPr>
        <w:tblW w:w="15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33"/>
        <w:gridCol w:w="560"/>
        <w:gridCol w:w="1169"/>
        <w:gridCol w:w="1151"/>
        <w:gridCol w:w="1330"/>
        <w:gridCol w:w="654"/>
        <w:gridCol w:w="1922"/>
        <w:gridCol w:w="2269"/>
        <w:gridCol w:w="1559"/>
        <w:gridCol w:w="1843"/>
      </w:tblGrid>
      <w:tr w:rsidR="00097EB0" w:rsidTr="00097EB0">
        <w:trPr>
          <w:trHeight w:val="920"/>
          <w:tblHeade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jc w:val="center"/>
              <w:rPr>
                <w:color w:val="000000"/>
                <w:sz w:val="20"/>
              </w:rPr>
            </w:pPr>
            <w:r>
              <w:rPr>
                <w:color w:val="000000"/>
                <w:sz w:val="20"/>
              </w:rPr>
              <w:t>локализация</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стр.</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Код по </w:t>
            </w:r>
            <w:r>
              <w:rPr>
                <w:color w:val="000000"/>
                <w:sz w:val="18"/>
                <w:szCs w:val="18"/>
              </w:rPr>
              <w:br/>
              <w:t>МКБ-10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proofErr w:type="spellStart"/>
            <w:proofErr w:type="gramStart"/>
            <w:r>
              <w:rPr>
                <w:color w:val="000000"/>
                <w:sz w:val="18"/>
                <w:szCs w:val="18"/>
              </w:rPr>
              <w:t>Зарегистри-ровано</w:t>
            </w:r>
            <w:proofErr w:type="spellEnd"/>
            <w:proofErr w:type="gramEnd"/>
            <w:r>
              <w:rPr>
                <w:color w:val="000000"/>
                <w:sz w:val="18"/>
                <w:szCs w:val="18"/>
              </w:rPr>
              <w:t>, всего</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из них (из гр. 4) число пациентов </w:t>
            </w:r>
            <w:proofErr w:type="gramStart"/>
            <w:r>
              <w:rPr>
                <w:color w:val="000000"/>
                <w:sz w:val="18"/>
                <w:szCs w:val="18"/>
              </w:rPr>
              <w:t>с</w:t>
            </w:r>
            <w:proofErr w:type="gramEnd"/>
            <w:r>
              <w:rPr>
                <w:color w:val="000000"/>
                <w:sz w:val="18"/>
                <w:szCs w:val="18"/>
              </w:rPr>
              <w:t xml:space="preserve"> впервые </w:t>
            </w:r>
            <w:proofErr w:type="gramStart"/>
            <w:r>
              <w:rPr>
                <w:color w:val="000000"/>
                <w:sz w:val="18"/>
                <w:szCs w:val="18"/>
              </w:rPr>
              <w:t>в</w:t>
            </w:r>
            <w:proofErr w:type="gramEnd"/>
            <w:r>
              <w:rPr>
                <w:color w:val="000000"/>
                <w:sz w:val="18"/>
                <w:szCs w:val="18"/>
              </w:rPr>
              <w:t xml:space="preserve"> жизни установленным диагнозом злокачествен-</w:t>
            </w:r>
            <w:proofErr w:type="spellStart"/>
            <w:r>
              <w:rPr>
                <w:color w:val="000000"/>
                <w:sz w:val="18"/>
                <w:szCs w:val="18"/>
              </w:rPr>
              <w:t>ного</w:t>
            </w:r>
            <w:proofErr w:type="spellEnd"/>
            <w:r>
              <w:rPr>
                <w:color w:val="000000"/>
                <w:sz w:val="18"/>
                <w:szCs w:val="18"/>
              </w:rPr>
              <w:t xml:space="preserve"> новообразования, взятых под диспансерное наблюдение в отчетном году</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из них (из гр. 5) выявлены активно</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Число пациентов, снятых с диспансерного наблюдения в отчетном году в связи со смертью 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Из числа пациентов, взятых под диспансерное наблюдение с впервые в жизни установленным диагнозом в предыдущем году, умерло от злокачественного новообразования до 1 года с момента установления диагноза</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Число пациентов, состоящих под диспансерным наблюдением на конец отчетного года,</w:t>
            </w:r>
          </w:p>
          <w:p w:rsidR="00097EB0" w:rsidRDefault="00097EB0">
            <w:pPr>
              <w:spacing w:before="20" w:after="20"/>
              <w:jc w:val="center"/>
              <w:rPr>
                <w:color w:val="000000"/>
                <w:sz w:val="18"/>
                <w:szCs w:val="18"/>
              </w:rPr>
            </w:pPr>
            <w:r>
              <w:rPr>
                <w:color w:val="000000"/>
                <w:sz w:val="18"/>
                <w:szCs w:val="18"/>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них: число пациентов, состоящих под диспансерным наблюдением с момента установления диагноза 5 лет и более </w:t>
            </w:r>
          </w:p>
        </w:tc>
      </w:tr>
      <w:tr w:rsidR="00097EB0" w:rsidTr="009F0E3E">
        <w:trPr>
          <w:tblHeade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20"/>
              </w:rPr>
            </w:pPr>
            <w:r>
              <w:rPr>
                <w:color w:val="000000"/>
                <w:sz w:val="20"/>
              </w:rPr>
              <w:t>1</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8"/>
              </w:rPr>
            </w:pPr>
            <w:r>
              <w:rPr>
                <w:color w:val="000000"/>
                <w:sz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4</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5</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6</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9</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10</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rPr>
                <w:color w:val="000000"/>
                <w:sz w:val="20"/>
              </w:rPr>
            </w:pPr>
            <w:r>
              <w:rPr>
                <w:color w:val="000000"/>
                <w:sz w:val="20"/>
              </w:rPr>
              <w:t>Злокачественные новообразования – всего, из них:</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jc w:val="center"/>
              <w:rPr>
                <w:color w:val="000000"/>
                <w:sz w:val="16"/>
              </w:rPr>
            </w:pPr>
            <w:r>
              <w:rPr>
                <w:color w:val="000000"/>
                <w:sz w:val="16"/>
              </w:rPr>
              <w:t>1</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jc w:val="center"/>
              <w:rPr>
                <w:color w:val="000000"/>
                <w:sz w:val="20"/>
              </w:rPr>
            </w:pPr>
            <w:r>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82157</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9167</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2846</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4415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1623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72174</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20" w:lineRule="exact"/>
              <w:jc w:val="center"/>
              <w:rPr>
                <w:color w:val="000000"/>
                <w:sz w:val="20"/>
              </w:rPr>
            </w:pPr>
            <w:r>
              <w:rPr>
                <w:color w:val="000000"/>
                <w:sz w:val="20"/>
              </w:rPr>
              <w:t>40712</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0-14 лет</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766</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84</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671</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327</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0-17 лет</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936</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107</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840</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440</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сельских жителей (18 лет и</w:t>
            </w:r>
          </w:p>
          <w:p w:rsidR="00097EB0" w:rsidRDefault="00097EB0">
            <w:pPr>
              <w:spacing w:before="20" w:after="20"/>
              <w:rPr>
                <w:color w:val="000000"/>
                <w:sz w:val="20"/>
              </w:rPr>
            </w:pPr>
            <w:r>
              <w:rPr>
                <w:color w:val="000000"/>
                <w:sz w:val="20"/>
              </w:rPr>
              <w:t xml:space="preserve">   старше)</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4</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jc w:val="center"/>
              <w:rPr>
                <w:color w:val="000000"/>
              </w:rPr>
            </w:pPr>
            <w:r>
              <w:rPr>
                <w:color w:val="00000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17773</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2158</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585</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1078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398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15172</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8092</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лиц в возрасте 65 лет и старше</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5</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rPr>
            </w:pPr>
            <w:r>
              <w:rPr>
                <w:color w:val="00000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42006</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5020</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1213</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2606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906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35592</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19578</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из них у сельских жителей</w:t>
            </w:r>
          </w:p>
          <w:p w:rsidR="00097EB0" w:rsidRDefault="00097EB0">
            <w:pPr>
              <w:spacing w:before="20" w:after="20"/>
              <w:rPr>
                <w:color w:val="000000"/>
                <w:sz w:val="20"/>
              </w:rPr>
            </w:pPr>
            <w:r>
              <w:rPr>
                <w:color w:val="000000"/>
                <w:sz w:val="20"/>
              </w:rPr>
              <w:t xml:space="preserve">       (из стр. 5)</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6</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rPr>
            </w:pPr>
            <w:r>
              <w:rPr>
                <w:color w:val="00000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8368</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1038</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253</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500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223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7125</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3914</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line="200" w:lineRule="exact"/>
              <w:rPr>
                <w:color w:val="000000"/>
                <w:sz w:val="20"/>
              </w:rPr>
            </w:pPr>
            <w:r>
              <w:rPr>
                <w:color w:val="000000"/>
                <w:sz w:val="20"/>
              </w:rPr>
              <w:t>Злокачественные новообразования (из стр. 1):</w:t>
            </w:r>
            <w:r>
              <w:rPr>
                <w:color w:val="000000"/>
                <w:sz w:val="20"/>
              </w:rPr>
              <w:br/>
              <w:t>губы</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7</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С00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614</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37</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550</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363</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полости рта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8</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С01-С09</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764</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161</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34</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116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581</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288</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глотки</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9</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С10-С13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310</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58</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6</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244</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105</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пищевода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10</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412</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148</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22</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149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77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217</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73</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желудка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11</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2722</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451</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110</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399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163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2100</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1270</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ободочной кишки</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12</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С18</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4827</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620</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127</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402</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117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4137</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2422</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прямой кишки, ректосигмоидного соединения, ануса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13</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С19-С21</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4226</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613</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136</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304</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94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3717</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line="200" w:lineRule="exact"/>
              <w:jc w:val="center"/>
              <w:rPr>
                <w:color w:val="000000"/>
                <w:sz w:val="20"/>
              </w:rPr>
            </w:pPr>
            <w:r>
              <w:rPr>
                <w:color w:val="000000"/>
                <w:sz w:val="20"/>
              </w:rPr>
              <w:t>2080</w:t>
            </w:r>
          </w:p>
        </w:tc>
      </w:tr>
    </w:tbl>
    <w:p w:rsidR="00097EB0" w:rsidRDefault="00097EB0" w:rsidP="00097EB0">
      <w:pPr>
        <w:rPr>
          <w:b/>
          <w:sz w:val="22"/>
          <w:szCs w:val="22"/>
          <w:lang w:val="en-US"/>
        </w:rPr>
      </w:pPr>
      <w:r>
        <w:rPr>
          <w:b/>
          <w:sz w:val="22"/>
          <w:szCs w:val="22"/>
          <w:lang w:val="en-US"/>
        </w:rPr>
        <w:t xml:space="preserve">     </w:t>
      </w:r>
    </w:p>
    <w:p w:rsidR="00097EB0" w:rsidRDefault="00097EB0" w:rsidP="00097EB0">
      <w:pPr>
        <w:rPr>
          <w:b/>
          <w:sz w:val="22"/>
          <w:szCs w:val="22"/>
        </w:rPr>
      </w:pPr>
    </w:p>
    <w:p w:rsidR="00097EB0" w:rsidRDefault="00097EB0" w:rsidP="00097EB0">
      <w:pPr>
        <w:rPr>
          <w:b/>
        </w:rPr>
      </w:pPr>
      <w:r>
        <w:rPr>
          <w:b/>
          <w:sz w:val="22"/>
          <w:szCs w:val="22"/>
        </w:rPr>
        <w:t xml:space="preserve">  (2100)</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 xml:space="preserve">             продолжение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32"/>
        <w:gridCol w:w="568"/>
        <w:gridCol w:w="1258"/>
        <w:gridCol w:w="1150"/>
        <w:gridCol w:w="1558"/>
        <w:gridCol w:w="709"/>
        <w:gridCol w:w="1558"/>
        <w:gridCol w:w="2267"/>
        <w:gridCol w:w="1417"/>
        <w:gridCol w:w="1683"/>
      </w:tblGrid>
      <w:tr w:rsidR="00097EB0" w:rsidTr="00097EB0">
        <w:trPr>
          <w:trHeight w:val="920"/>
          <w:tblHeade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lastRenderedPageBreak/>
              <w:t xml:space="preserve">Нозологическая форма, </w:t>
            </w:r>
          </w:p>
          <w:p w:rsidR="00097EB0" w:rsidRDefault="00097EB0">
            <w:pPr>
              <w:jc w:val="center"/>
              <w:rPr>
                <w:color w:val="000000"/>
                <w:sz w:val="20"/>
              </w:rPr>
            </w:pPr>
            <w:r>
              <w:rPr>
                <w:color w:val="000000"/>
                <w:sz w:val="20"/>
              </w:rPr>
              <w:t>локализация</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стр.</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Код по </w:t>
            </w:r>
            <w:r>
              <w:rPr>
                <w:color w:val="000000"/>
                <w:sz w:val="18"/>
                <w:szCs w:val="18"/>
              </w:rPr>
              <w:br/>
              <w:t>МКБ-10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proofErr w:type="spellStart"/>
            <w:proofErr w:type="gramStart"/>
            <w:r>
              <w:rPr>
                <w:color w:val="000000"/>
                <w:sz w:val="18"/>
                <w:szCs w:val="18"/>
              </w:rPr>
              <w:t>Зарегистри-ровано</w:t>
            </w:r>
            <w:proofErr w:type="spellEnd"/>
            <w:proofErr w:type="gramEnd"/>
            <w:r>
              <w:rPr>
                <w:color w:val="000000"/>
                <w:sz w:val="18"/>
                <w:szCs w:val="18"/>
              </w:rPr>
              <w:t>, всего</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из них (из гр. 4) число пациентов с впервые в жизни установленным диагнозом злокачественного новообразования, взятых под диспансерное наблюдение в отчетном году</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proofErr w:type="gramStart"/>
            <w:r>
              <w:rPr>
                <w:color w:val="000000"/>
                <w:sz w:val="18"/>
                <w:szCs w:val="18"/>
              </w:rPr>
              <w:t>из них (из гр. 5) выявлены актив-но</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Число пациентов, снятых с диспансерного наблюдения в отчетном году в связи со смертью 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числа пациентов, взятых под диспансерное наблюдение с впервые в жизни установленным диагнозом в предыдущем году, умерло от злокачественного новообразования до 1 года с момента установления диагноза </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Число пациентов, состоящих под диспансерным наблюдением на конец отчетного года,</w:t>
            </w:r>
          </w:p>
          <w:p w:rsidR="00097EB0" w:rsidRDefault="00097EB0">
            <w:pPr>
              <w:spacing w:before="20" w:after="20"/>
              <w:jc w:val="center"/>
              <w:rPr>
                <w:color w:val="000000"/>
                <w:sz w:val="18"/>
                <w:szCs w:val="18"/>
              </w:rPr>
            </w:pPr>
            <w:r>
              <w:rPr>
                <w:color w:val="000000"/>
                <w:sz w:val="18"/>
                <w:szCs w:val="18"/>
              </w:rPr>
              <w:t>всего</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них: число пациентов, состоящих под диспансерным наблюдением с момента установления диагноза 5 лет и более </w:t>
            </w:r>
          </w:p>
        </w:tc>
      </w:tr>
      <w:tr w:rsidR="00097EB0" w:rsidTr="009F0E3E">
        <w:trPr>
          <w:tblHeade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20"/>
              </w:rPr>
            </w:pPr>
            <w:r>
              <w:rPr>
                <w:color w:val="00000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8"/>
              </w:rPr>
            </w:pPr>
            <w:r>
              <w:rPr>
                <w:color w:val="000000"/>
                <w:sz w:val="18"/>
              </w:rPr>
              <w:t>2</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9</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10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печени и внутрипеченочных желчных протоков</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14</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С22</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85</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55</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142</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52</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поджелудочной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581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292</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169</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263</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64</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гортани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16</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С32</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720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42</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612</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351</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трахеи, бронхов, легкого</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17</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С33, С34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3236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774</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269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731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345</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2146</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1075</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костей и суставных хрящей</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18</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 xml:space="preserve">С40, С41 </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287</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190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меланома кожи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2257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2133</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1234</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других новообразований кожи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20</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9446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1078</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569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8198</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3280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соединительной и других мягких тканей</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21</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С49</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801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704</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394</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sz w:val="20"/>
              </w:rPr>
            </w:pPr>
            <w:r>
              <w:rPr>
                <w:sz w:val="20"/>
              </w:rPr>
              <w:t>молочной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sz w:val="20"/>
              </w:rPr>
            </w:pPr>
            <w:r>
              <w:rPr>
                <w:sz w:val="20"/>
              </w:rPr>
              <w:t>С50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12911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1081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542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335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58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12208</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sz w:val="20"/>
              </w:rPr>
            </w:pPr>
            <w:r>
              <w:rPr>
                <w:sz w:val="20"/>
              </w:rPr>
              <w:t>7698</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шейки матки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23</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3842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235</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27</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3470</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2280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тела матки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24</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5217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393</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4898</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2881</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яичника</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25</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3120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203</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2833</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1722</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предстательной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26</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С61</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4834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637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41</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4402</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2030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почки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4451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406</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33</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4080</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2484</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мочевого пузыря</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28</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С67</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2497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257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21</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2278</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1379</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глаза и его придаточного аппарата</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29</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С69</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291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267</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165</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щитовидной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30</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С73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3339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176</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3194</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2375</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злокачественные лимфомы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31</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С81-С86; С88; С90; 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2630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35</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2336</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1373</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лейкозы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32</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20"/>
                <w:szCs w:val="16"/>
              </w:rPr>
              <w:t>С91-С95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3494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222</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123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3185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1749</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Кроме того, в личном анамнезе злокачественное новообразование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33</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szCs w:val="16"/>
              </w:rPr>
            </w:pPr>
            <w:r>
              <w:rPr>
                <w:color w:val="000000"/>
                <w:sz w:val="20"/>
                <w:szCs w:val="16"/>
                <w:lang w:val="en-US"/>
              </w:rPr>
              <w:t>Z</w:t>
            </w:r>
            <w:r>
              <w:rPr>
                <w:color w:val="000000"/>
                <w:sz w:val="20"/>
                <w:szCs w:val="16"/>
              </w:rPr>
              <w:t>85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61559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5015</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1654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57395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34074</w:t>
            </w:r>
          </w:p>
        </w:tc>
      </w:tr>
    </w:tbl>
    <w:p w:rsidR="00097EB0" w:rsidRDefault="00097EB0" w:rsidP="00097EB0">
      <w:pPr>
        <w:spacing w:after="40"/>
        <w:rPr>
          <w:color w:val="000000"/>
        </w:rPr>
      </w:pPr>
    </w:p>
    <w:p w:rsidR="00097EB0" w:rsidRDefault="00097EB0" w:rsidP="00097EB0">
      <w:pPr>
        <w:spacing w:after="40"/>
        <w:jc w:val="center"/>
        <w:rPr>
          <w:b/>
          <w:color w:val="000000"/>
        </w:rPr>
      </w:pPr>
      <w:r>
        <w:rPr>
          <w:b/>
          <w:color w:val="000000"/>
        </w:rPr>
        <w:lastRenderedPageBreak/>
        <w:t>Сведения о диспансерном наблюдении за пациентами со злокачественными новообразованиями</w:t>
      </w:r>
    </w:p>
    <w:p w:rsidR="00097EB0" w:rsidRDefault="00097EB0" w:rsidP="00097EB0">
      <w:pPr>
        <w:jc w:val="right"/>
        <w:rPr>
          <w:b/>
          <w:color w:val="000000"/>
        </w:rPr>
      </w:pPr>
      <w:r>
        <w:rPr>
          <w:b/>
          <w:color w:val="000000"/>
          <w:sz w:val="22"/>
          <w:szCs w:val="22"/>
        </w:rPr>
        <w:t>(2110)</w:t>
      </w:r>
      <w:r>
        <w:rPr>
          <w:b/>
          <w:color w:val="000000"/>
          <w:sz w:val="22"/>
          <w:szCs w:val="22"/>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b/>
          <w:color w:val="000000"/>
        </w:rPr>
        <w:tab/>
      </w:r>
      <w:r>
        <w:rPr>
          <w:color w:val="000000"/>
          <w:sz w:val="20"/>
        </w:rPr>
        <w:t>Код по ОКЕИ: человек – 792</w:t>
      </w:r>
    </w:p>
    <w:tbl>
      <w:tblPr>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3"/>
        <w:gridCol w:w="2065"/>
        <w:gridCol w:w="2184"/>
        <w:gridCol w:w="1417"/>
        <w:gridCol w:w="1841"/>
        <w:gridCol w:w="1395"/>
        <w:gridCol w:w="1807"/>
        <w:gridCol w:w="2513"/>
      </w:tblGrid>
      <w:tr w:rsidR="00097EB0" w:rsidTr="00097EB0">
        <w:trPr>
          <w:cantSplit/>
          <w:jc w:val="center"/>
        </w:trPr>
        <w:tc>
          <w:tcPr>
            <w:tcW w:w="218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Число пациентов, снятых с диспансерного наблюдения в связи с переменой места жительства</w:t>
            </w:r>
          </w:p>
        </w:tc>
        <w:tc>
          <w:tcPr>
            <w:tcW w:w="4249" w:type="dxa"/>
            <w:gridSpan w:val="2"/>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Из общего числа пациентов, состоящих под диспансерным наблюдением на конец предыдущего отчетного года (из табл. 2100, гр. 8, стр. 1 отчета за предыдущий  год)</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Из общего числа пациентов, состоящих на учете на конец отчетного года </w:t>
            </w:r>
            <w:r>
              <w:rPr>
                <w:color w:val="000000"/>
                <w:sz w:val="18"/>
                <w:szCs w:val="18"/>
              </w:rPr>
              <w:br/>
              <w:t>(из табл. 2100, гр. 8, стр. 1)</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Из числа пациентов с впервые в жизни установленным диагнозом, выявленных активно, имели I-II стадию заболевания</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из них пациенты со злокачественными новообразованиями визуальных локализаций</w:t>
            </w:r>
          </w:p>
        </w:tc>
        <w:tc>
          <w:tcPr>
            <w:tcW w:w="251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В отчетном году взято под диспансерное наблюдение пациентов с ранее установленным диагнозом злокачественного новообразования</w:t>
            </w:r>
          </w:p>
          <w:p w:rsidR="00097EB0" w:rsidRDefault="00097EB0">
            <w:pPr>
              <w:widowControl w:val="0"/>
              <w:spacing w:before="40" w:after="40"/>
              <w:jc w:val="center"/>
              <w:rPr>
                <w:color w:val="000000"/>
                <w:sz w:val="18"/>
                <w:szCs w:val="18"/>
              </w:rPr>
            </w:pPr>
          </w:p>
        </w:tc>
      </w:tr>
      <w:tr w:rsidR="00097EB0" w:rsidTr="00097EB0">
        <w:trPr>
          <w:cantSplit/>
          <w:trHeight w:val="287"/>
          <w:jc w:val="center"/>
        </w:trPr>
        <w:tc>
          <w:tcPr>
            <w:tcW w:w="218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6433" w:type="dxa"/>
            <w:gridSpan w:val="2"/>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b/>
                <w:color w:val="000000"/>
                <w:sz w:val="18"/>
                <w:szCs w:val="18"/>
              </w:rPr>
            </w:pPr>
            <w:r>
              <w:rPr>
                <w:color w:val="000000"/>
                <w:sz w:val="18"/>
                <w:szCs w:val="18"/>
              </w:rPr>
              <w:t xml:space="preserve">сельские </w:t>
            </w:r>
            <w:r>
              <w:rPr>
                <w:color w:val="000000"/>
                <w:sz w:val="18"/>
                <w:szCs w:val="18"/>
              </w:rPr>
              <w:br/>
              <w:t>жители</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имеют первично-множественные злокачественные новообразования</w:t>
            </w:r>
          </w:p>
          <w:p w:rsidR="00097EB0" w:rsidRDefault="00097EB0">
            <w:pPr>
              <w:spacing w:before="40" w:after="40"/>
              <w:jc w:val="center"/>
              <w:rPr>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251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r>
      <w:tr w:rsidR="00097EB0" w:rsidTr="00097EB0">
        <w:trPr>
          <w:cantSplit/>
          <w:jc w:val="center"/>
        </w:trPr>
        <w:tc>
          <w:tcPr>
            <w:tcW w:w="218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число пациентов, у которых диагноз злокачественного новообразования не подтвержден</w:t>
            </w:r>
          </w:p>
        </w:tc>
        <w:tc>
          <w:tcPr>
            <w:tcW w:w="218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снято с диспансерного наблюдения пациентов с базальноклеточным раком кожи через 5 лет после окончания специального лечения при отсутствии рецидивов</w:t>
            </w:r>
          </w:p>
        </w:tc>
        <w:tc>
          <w:tcPr>
            <w:tcW w:w="325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251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r>
      <w:tr w:rsidR="00097EB0" w:rsidTr="00097EB0">
        <w:trPr>
          <w:cantSplit/>
          <w:jc w:val="center"/>
        </w:trPr>
        <w:tc>
          <w:tcPr>
            <w:tcW w:w="218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w:t>
            </w:r>
          </w:p>
        </w:tc>
        <w:tc>
          <w:tcPr>
            <w:tcW w:w="206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w:t>
            </w:r>
          </w:p>
        </w:tc>
        <w:tc>
          <w:tcPr>
            <w:tcW w:w="218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4</w:t>
            </w:r>
          </w:p>
        </w:tc>
        <w:tc>
          <w:tcPr>
            <w:tcW w:w="184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6</w:t>
            </w:r>
          </w:p>
        </w:tc>
        <w:tc>
          <w:tcPr>
            <w:tcW w:w="180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7</w:t>
            </w:r>
          </w:p>
        </w:tc>
        <w:tc>
          <w:tcPr>
            <w:tcW w:w="251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8</w:t>
            </w:r>
          </w:p>
        </w:tc>
      </w:tr>
      <w:tr w:rsidR="00097EB0" w:rsidTr="009F0E3E">
        <w:trPr>
          <w:cantSplit/>
          <w:jc w:val="center"/>
        </w:trPr>
        <w:tc>
          <w:tcPr>
            <w:tcW w:w="218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1355</w:t>
            </w:r>
          </w:p>
        </w:tc>
        <w:tc>
          <w:tcPr>
            <w:tcW w:w="2065"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31</w:t>
            </w:r>
          </w:p>
        </w:tc>
        <w:tc>
          <w:tcPr>
            <w:tcW w:w="218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822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15369</w:t>
            </w:r>
          </w:p>
        </w:tc>
        <w:tc>
          <w:tcPr>
            <w:tcW w:w="184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4265</w:t>
            </w:r>
          </w:p>
        </w:tc>
        <w:tc>
          <w:tcPr>
            <w:tcW w:w="1395"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2167</w:t>
            </w:r>
          </w:p>
        </w:tc>
        <w:tc>
          <w:tcPr>
            <w:tcW w:w="180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1533</w:t>
            </w:r>
          </w:p>
        </w:tc>
        <w:tc>
          <w:tcPr>
            <w:tcW w:w="251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120" w:after="120"/>
              <w:jc w:val="center"/>
              <w:rPr>
                <w:color w:val="000000"/>
                <w:sz w:val="20"/>
              </w:rPr>
            </w:pPr>
            <w:r>
              <w:rPr>
                <w:color w:val="000000"/>
                <w:sz w:val="20"/>
              </w:rPr>
              <w:t>926</w:t>
            </w:r>
          </w:p>
        </w:tc>
      </w:tr>
    </w:tbl>
    <w:p w:rsidR="00097EB0" w:rsidRDefault="00097EB0" w:rsidP="00097EB0">
      <w:pPr>
        <w:spacing w:before="40" w:after="40"/>
        <w:rPr>
          <w:b/>
          <w:color w:val="000000"/>
          <w:sz w:val="22"/>
        </w:rPr>
      </w:pPr>
      <w:r>
        <w:rPr>
          <w:b/>
          <w:color w:val="000000"/>
        </w:rPr>
        <w:t xml:space="preserve">         </w:t>
      </w:r>
    </w:p>
    <w:p w:rsidR="00097EB0" w:rsidRDefault="00097EB0" w:rsidP="00097EB0">
      <w:pPr>
        <w:spacing w:before="40" w:after="40"/>
        <w:jc w:val="center"/>
        <w:rPr>
          <w:b/>
          <w:color w:val="000000"/>
        </w:rPr>
      </w:pPr>
    </w:p>
    <w:p w:rsidR="00097EB0" w:rsidRDefault="00097EB0" w:rsidP="00097EB0">
      <w:pPr>
        <w:spacing w:before="40" w:after="40"/>
        <w:jc w:val="center"/>
        <w:rPr>
          <w:b/>
          <w:color w:val="000000"/>
        </w:rPr>
      </w:pPr>
      <w:r>
        <w:rPr>
          <w:b/>
          <w:color w:val="000000"/>
        </w:rPr>
        <w:t>Сведения о смертельных исходах у пациентов со злокачественными новообразованиями</w:t>
      </w:r>
    </w:p>
    <w:p w:rsidR="00097EB0" w:rsidRDefault="00097EB0" w:rsidP="00097EB0">
      <w:pPr>
        <w:spacing w:before="40" w:after="40"/>
        <w:rPr>
          <w:b/>
          <w:color w:val="000000"/>
        </w:rPr>
      </w:pPr>
      <w:r>
        <w:rPr>
          <w:b/>
          <w:color w:val="000000"/>
        </w:rPr>
        <w:t xml:space="preserve">                            </w:t>
      </w:r>
      <w:r>
        <w:rPr>
          <w:b/>
          <w:color w:val="000000"/>
          <w:sz w:val="22"/>
          <w:szCs w:val="22"/>
        </w:rPr>
        <w:t>(2120)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rPr>
        <w:tab/>
      </w:r>
      <w:r>
        <w:rPr>
          <w:color w:val="000000"/>
          <w:sz w:val="20"/>
        </w:rPr>
        <w:t>Код по ОКЕИ: человек – 792</w:t>
      </w:r>
    </w:p>
    <w:tbl>
      <w:tblPr>
        <w:tblW w:w="12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7"/>
        <w:gridCol w:w="1680"/>
        <w:gridCol w:w="1400"/>
        <w:gridCol w:w="2692"/>
        <w:gridCol w:w="2834"/>
        <w:gridCol w:w="2127"/>
      </w:tblGrid>
      <w:tr w:rsidR="00097EB0" w:rsidTr="00097EB0">
        <w:trPr>
          <w:trHeight w:val="1758"/>
          <w:jc w:val="center"/>
        </w:trPr>
        <w:tc>
          <w:tcPr>
            <w:tcW w:w="2137"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Число умерших от злокачественных новообразований, не состоявших под диспансерным наблюдением в медицинской организации</w:t>
            </w:r>
          </w:p>
        </w:tc>
        <w:tc>
          <w:tcPr>
            <w:tcW w:w="168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них (из гр. 1): умершие, диагноз которым установлен посмертно</w:t>
            </w:r>
          </w:p>
        </w:tc>
        <w:tc>
          <w:tcPr>
            <w:tcW w:w="14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из них (из гр. 2): </w:t>
            </w:r>
            <w:r>
              <w:rPr>
                <w:color w:val="000000"/>
                <w:sz w:val="18"/>
                <w:szCs w:val="18"/>
              </w:rPr>
              <w:br/>
              <w:t xml:space="preserve"> при вскрытии</w:t>
            </w:r>
          </w:p>
        </w:tc>
        <w:tc>
          <w:tcPr>
            <w:tcW w:w="26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числа пациентов, состоявших под диспансерным наблюдением, число умерших, причиной смерти которых послужило   неонкологическое заболевание</w:t>
            </w:r>
          </w:p>
        </w:tc>
        <w:tc>
          <w:tcPr>
            <w:tcW w:w="283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Из числа пациентов, впервые взятых под диспансерное наблюдение в предыдущем отчетном году, число умерших от злокачественного новообразования с осложнениями, связанными с проведенным специальным лечением </w:t>
            </w:r>
          </w:p>
        </w:tc>
        <w:tc>
          <w:tcPr>
            <w:tcW w:w="2127"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числа пациентов, взятых под диспансерное наблюдение и умерших в предыдущие годы, число  снятых с диспансерного наблюдения в отчетном году</w:t>
            </w:r>
          </w:p>
        </w:tc>
      </w:tr>
      <w:tr w:rsidR="00097EB0" w:rsidTr="009F0E3E">
        <w:trPr>
          <w:trHeight w:hRule="exact" w:val="284"/>
          <w:jc w:val="center"/>
        </w:trPr>
        <w:tc>
          <w:tcPr>
            <w:tcW w:w="213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1</w:t>
            </w:r>
          </w:p>
        </w:tc>
        <w:tc>
          <w:tcPr>
            <w:tcW w:w="168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2</w:t>
            </w:r>
          </w:p>
        </w:tc>
        <w:tc>
          <w:tcPr>
            <w:tcW w:w="140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3</w:t>
            </w:r>
          </w:p>
        </w:tc>
        <w:tc>
          <w:tcPr>
            <w:tcW w:w="26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4</w:t>
            </w:r>
          </w:p>
        </w:tc>
        <w:tc>
          <w:tcPr>
            <w:tcW w:w="28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5</w:t>
            </w:r>
          </w:p>
        </w:tc>
        <w:tc>
          <w:tcPr>
            <w:tcW w:w="212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6</w:t>
            </w:r>
          </w:p>
        </w:tc>
      </w:tr>
      <w:tr w:rsidR="00097EB0" w:rsidTr="009F0E3E">
        <w:trPr>
          <w:trHeight w:val="170"/>
          <w:jc w:val="center"/>
        </w:trPr>
        <w:tc>
          <w:tcPr>
            <w:tcW w:w="213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120" w:after="120"/>
              <w:jc w:val="center"/>
              <w:rPr>
                <w:color w:val="000000"/>
                <w:sz w:val="20"/>
              </w:rPr>
            </w:pPr>
            <w:r>
              <w:rPr>
                <w:color w:val="000000"/>
                <w:sz w:val="20"/>
              </w:rPr>
              <w:t>590</w:t>
            </w:r>
          </w:p>
        </w:tc>
        <w:tc>
          <w:tcPr>
            <w:tcW w:w="168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120" w:after="120"/>
              <w:jc w:val="center"/>
              <w:rPr>
                <w:color w:val="000000"/>
                <w:sz w:val="20"/>
              </w:rPr>
            </w:pPr>
            <w:r>
              <w:rPr>
                <w:color w:val="000000"/>
                <w:sz w:val="20"/>
              </w:rPr>
              <w:t>590</w:t>
            </w:r>
          </w:p>
        </w:tc>
        <w:tc>
          <w:tcPr>
            <w:tcW w:w="140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120" w:after="120"/>
              <w:jc w:val="center"/>
              <w:rPr>
                <w:color w:val="000000"/>
                <w:sz w:val="20"/>
              </w:rPr>
            </w:pPr>
            <w:r>
              <w:rPr>
                <w:color w:val="000000"/>
                <w:sz w:val="20"/>
              </w:rPr>
              <w:t>590</w:t>
            </w:r>
          </w:p>
        </w:tc>
        <w:tc>
          <w:tcPr>
            <w:tcW w:w="26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120" w:after="120"/>
              <w:jc w:val="center"/>
              <w:rPr>
                <w:color w:val="000000"/>
                <w:sz w:val="20"/>
              </w:rPr>
            </w:pPr>
            <w:r>
              <w:rPr>
                <w:color w:val="000000"/>
                <w:sz w:val="20"/>
              </w:rPr>
              <w:t>1987</w:t>
            </w:r>
          </w:p>
        </w:tc>
        <w:tc>
          <w:tcPr>
            <w:tcW w:w="28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spacing w:before="120" w:after="120"/>
              <w:jc w:val="center"/>
              <w:rPr>
                <w:color w:val="000000"/>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widowControl w:val="0"/>
              <w:spacing w:before="120" w:after="120"/>
              <w:jc w:val="center"/>
              <w:rPr>
                <w:color w:val="000000"/>
                <w:sz w:val="20"/>
              </w:rPr>
            </w:pPr>
            <w:r>
              <w:rPr>
                <w:color w:val="000000"/>
                <w:sz w:val="20"/>
              </w:rPr>
              <w:t>783</w:t>
            </w:r>
          </w:p>
        </w:tc>
      </w:tr>
    </w:tbl>
    <w:p w:rsidR="00097EB0" w:rsidRDefault="00097EB0" w:rsidP="00097EB0">
      <w:pPr>
        <w:spacing w:before="120" w:after="120"/>
        <w:rPr>
          <w:b/>
        </w:rPr>
      </w:pPr>
      <w:r>
        <w:rPr>
          <w:b/>
        </w:rPr>
        <w:t xml:space="preserve">              </w:t>
      </w:r>
    </w:p>
    <w:p w:rsidR="00097EB0" w:rsidRDefault="00097EB0" w:rsidP="00097EB0">
      <w:pPr>
        <w:spacing w:before="120" w:after="120"/>
        <w:rPr>
          <w:b/>
          <w:color w:val="000000"/>
        </w:rPr>
      </w:pPr>
    </w:p>
    <w:p w:rsidR="00097EB0" w:rsidRDefault="00097EB0" w:rsidP="00097EB0">
      <w:pPr>
        <w:spacing w:before="120" w:after="120"/>
        <w:jc w:val="center"/>
        <w:rPr>
          <w:b/>
          <w:color w:val="000000"/>
          <w:sz w:val="22"/>
          <w:szCs w:val="22"/>
        </w:rPr>
      </w:pPr>
      <w:r>
        <w:rPr>
          <w:b/>
          <w:color w:val="000000"/>
        </w:rPr>
        <w:t>Сведения о морфологическом подтверждении и распределении по стадиям злокачественных новообразований,</w:t>
      </w:r>
      <w:r>
        <w:rPr>
          <w:b/>
          <w:color w:val="000000"/>
        </w:rPr>
        <w:br/>
        <w:t xml:space="preserve"> выявленных в отчетном году</w:t>
      </w:r>
    </w:p>
    <w:p w:rsidR="00097EB0" w:rsidRDefault="00097EB0" w:rsidP="00097EB0">
      <w:pPr>
        <w:rPr>
          <w:b/>
          <w:color w:val="000000"/>
        </w:rPr>
      </w:pPr>
      <w:r>
        <w:rPr>
          <w:b/>
          <w:color w:val="000000"/>
        </w:rPr>
        <w:lastRenderedPageBreak/>
        <w:t xml:space="preserve">          </w:t>
      </w:r>
      <w:r>
        <w:rPr>
          <w:b/>
          <w:color w:val="000000"/>
          <w:sz w:val="22"/>
          <w:szCs w:val="22"/>
        </w:rPr>
        <w:t>(2200)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color w:val="000000"/>
          <w:sz w:val="20"/>
        </w:rPr>
        <w:t>Код по ОКЕИ: единица – 642</w:t>
      </w:r>
      <w:r>
        <w:rPr>
          <w:color w:val="FF0000"/>
          <w:sz w:val="20"/>
        </w:rPr>
        <w:t xml:space="preserve"> </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4"/>
        <w:gridCol w:w="719"/>
        <w:gridCol w:w="1492"/>
        <w:gridCol w:w="1960"/>
        <w:gridCol w:w="1540"/>
        <w:gridCol w:w="1120"/>
        <w:gridCol w:w="1120"/>
        <w:gridCol w:w="1120"/>
        <w:gridCol w:w="1120"/>
      </w:tblGrid>
      <w:tr w:rsidR="00097EB0" w:rsidTr="00097EB0">
        <w:trPr>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40" w:after="40"/>
              <w:jc w:val="center"/>
              <w:rPr>
                <w:color w:val="000000"/>
                <w:sz w:val="20"/>
              </w:rPr>
            </w:pPr>
            <w:r>
              <w:rPr>
                <w:color w:val="000000"/>
                <w:sz w:val="20"/>
              </w:rPr>
              <w:t xml:space="preserve">локализация </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стр.</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Код по</w:t>
            </w:r>
            <w:r>
              <w:rPr>
                <w:color w:val="000000"/>
                <w:sz w:val="18"/>
                <w:szCs w:val="18"/>
              </w:rPr>
              <w:br/>
              <w:t>МКБ-10</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Выявлено в отчетном году злокачественных новообразований </w:t>
            </w:r>
            <w:r>
              <w:rPr>
                <w:color w:val="000000"/>
                <w:sz w:val="18"/>
                <w:szCs w:val="18"/>
              </w:rPr>
              <w:br/>
              <w:t xml:space="preserve">(без выявленных </w:t>
            </w:r>
            <w:r>
              <w:rPr>
                <w:color w:val="000000"/>
                <w:sz w:val="18"/>
                <w:szCs w:val="18"/>
              </w:rPr>
              <w:br/>
              <w:t>посмертно)</w:t>
            </w:r>
          </w:p>
        </w:tc>
        <w:tc>
          <w:tcPr>
            <w:tcW w:w="6020"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Из числа  злокачественных новообразований (гр. 4):</w:t>
            </w:r>
          </w:p>
        </w:tc>
      </w:tr>
      <w:tr w:rsidR="00097EB0" w:rsidTr="00097EB0">
        <w:trPr>
          <w:jc w:val="center"/>
        </w:trPr>
        <w:tc>
          <w:tcPr>
            <w:tcW w:w="425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диагноз </w:t>
            </w:r>
            <w:r>
              <w:rPr>
                <w:color w:val="000000"/>
                <w:sz w:val="18"/>
                <w:szCs w:val="18"/>
              </w:rPr>
              <w:br/>
              <w:t>подтвержден морфологически</w:t>
            </w:r>
          </w:p>
        </w:tc>
        <w:tc>
          <w:tcPr>
            <w:tcW w:w="4480" w:type="dxa"/>
            <w:gridSpan w:val="4"/>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имели стадию</w:t>
            </w:r>
          </w:p>
        </w:tc>
      </w:tr>
      <w:tr w:rsidR="00097EB0" w:rsidTr="00097EB0">
        <w:trPr>
          <w:jc w:val="center"/>
        </w:trPr>
        <w:tc>
          <w:tcPr>
            <w:tcW w:w="425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602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IV</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2</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3</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4</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9</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Злокачественные новообразования – всего, из них:</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9646</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9122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3032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2466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1783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1659</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0-14 лет</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84</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0-17 лет</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3</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107</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13</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rPr>
                <w:color w:val="000000"/>
                <w:sz w:val="20"/>
              </w:rPr>
            </w:pPr>
            <w:r>
              <w:rPr>
                <w:color w:val="000000"/>
                <w:sz w:val="20"/>
              </w:rPr>
              <w:t>Злокачественные новообразования (из стр. 1):</w:t>
            </w:r>
            <w:r>
              <w:rPr>
                <w:color w:val="000000"/>
                <w:sz w:val="20"/>
              </w:rPr>
              <w:br/>
              <w:t>губы</w:t>
            </w:r>
          </w:p>
        </w:tc>
        <w:tc>
          <w:tcPr>
            <w:tcW w:w="718"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18"/>
              </w:rPr>
            </w:pPr>
            <w:r>
              <w:rPr>
                <w:color w:val="000000"/>
                <w:sz w:val="18"/>
              </w:rPr>
              <w:t>4</w:t>
            </w:r>
          </w:p>
        </w:tc>
        <w:tc>
          <w:tcPr>
            <w:tcW w:w="1492"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20"/>
              </w:rPr>
            </w:pPr>
            <w:r>
              <w:rPr>
                <w:color w:val="000000"/>
                <w:sz w:val="20"/>
              </w:rPr>
              <w:t>С00</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41</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полости рта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5</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С01-С09</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168</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158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59</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глотки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6</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С10-С13</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60</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22</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пищевода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7</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С15</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152</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147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58</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желудка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8</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474</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466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181</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ободочной кишки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9</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С18</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678</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647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171</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прямой кишки, ректосигмоидного соединения, ануса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10</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С19-С21</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638</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620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180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133</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печени и внутрипеченочных желчных протоков</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11</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С22</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89</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32</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поджелудочной железы</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12</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С25</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255</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189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118</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гортани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13</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С32</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101</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27</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трахеи, бронхов, легкого</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14</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С33, С34</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812</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697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148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291</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костей и суставных хрящей</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15</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С40, С41</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21</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меланома кожи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16</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С43</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240</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других новообразований кожи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17</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С44</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1187</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1158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1044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соединительной и других мягких тканей</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18</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С49</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77</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74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16</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молочной железы</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19</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С50</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1126</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1108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286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542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166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89</w:t>
            </w:r>
          </w:p>
        </w:tc>
      </w:tr>
    </w:tbl>
    <w:p w:rsidR="00097EB0" w:rsidRDefault="00097EB0" w:rsidP="00097EB0">
      <w:pPr>
        <w:rPr>
          <w:b/>
          <w:sz w:val="22"/>
          <w:szCs w:val="22"/>
          <w:lang w:val="en-US"/>
        </w:rPr>
      </w:pPr>
    </w:p>
    <w:p w:rsidR="00097EB0" w:rsidRDefault="00097EB0" w:rsidP="00097EB0">
      <w:pPr>
        <w:rPr>
          <w:b/>
          <w:sz w:val="22"/>
          <w:szCs w:val="22"/>
          <w:lang w:val="en-US"/>
        </w:rPr>
      </w:pPr>
    </w:p>
    <w:p w:rsidR="00097EB0" w:rsidRDefault="00097EB0" w:rsidP="00097EB0">
      <w:pPr>
        <w:rPr>
          <w:b/>
          <w:sz w:val="22"/>
          <w:szCs w:val="22"/>
          <w:lang w:val="en-US"/>
        </w:rPr>
      </w:pPr>
    </w:p>
    <w:p w:rsidR="00097EB0" w:rsidRDefault="00097EB0" w:rsidP="00097EB0">
      <w:r>
        <w:rPr>
          <w:b/>
        </w:rPr>
        <w:t xml:space="preserve">     </w:t>
      </w:r>
      <w:r>
        <w:rPr>
          <w:b/>
          <w:lang w:val="en-US"/>
        </w:rPr>
        <w:t xml:space="preserve">     </w:t>
      </w:r>
      <w:r>
        <w:rPr>
          <w:b/>
          <w:sz w:val="22"/>
          <w:szCs w:val="22"/>
        </w:rPr>
        <w:t xml:space="preserve">(2200)                                                                                                                    </w:t>
      </w:r>
      <w:r>
        <w:rPr>
          <w:b/>
        </w:rPr>
        <w:tab/>
      </w:r>
      <w:r>
        <w:rPr>
          <w:b/>
        </w:rPr>
        <w:tab/>
      </w:r>
      <w:r>
        <w:rPr>
          <w:b/>
        </w:rPr>
        <w:tab/>
      </w:r>
      <w:r>
        <w:rPr>
          <w:b/>
        </w:rPr>
        <w:tab/>
      </w:r>
      <w:r>
        <w:rPr>
          <w:b/>
        </w:rPr>
        <w:tab/>
      </w:r>
      <w:r>
        <w:rPr>
          <w:b/>
        </w:rPr>
        <w:tab/>
        <w:t xml:space="preserve">                        </w:t>
      </w:r>
      <w:r>
        <w:rPr>
          <w:b/>
        </w:rPr>
        <w:tab/>
      </w:r>
      <w:r>
        <w:t>продолжение</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49"/>
        <w:gridCol w:w="802"/>
        <w:gridCol w:w="1539"/>
        <w:gridCol w:w="1959"/>
        <w:gridCol w:w="1521"/>
        <w:gridCol w:w="1120"/>
        <w:gridCol w:w="1120"/>
        <w:gridCol w:w="1120"/>
        <w:gridCol w:w="1120"/>
      </w:tblGrid>
      <w:tr w:rsidR="00097EB0" w:rsidTr="00097EB0">
        <w:trPr>
          <w:jc w:val="center"/>
        </w:trPr>
        <w:tc>
          <w:tcPr>
            <w:tcW w:w="424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40" w:after="40"/>
              <w:jc w:val="center"/>
              <w:rPr>
                <w:color w:val="000000"/>
                <w:sz w:val="20"/>
              </w:rPr>
            </w:pPr>
            <w:r>
              <w:rPr>
                <w:color w:val="000000"/>
                <w:sz w:val="20"/>
              </w:rPr>
              <w:lastRenderedPageBreak/>
              <w:t xml:space="preserve">локализация </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lastRenderedPageBreak/>
              <w:t>№ стр.</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Код по</w:t>
            </w:r>
            <w:r>
              <w:rPr>
                <w:color w:val="000000"/>
                <w:sz w:val="18"/>
                <w:szCs w:val="18"/>
              </w:rPr>
              <w:br/>
            </w:r>
            <w:r>
              <w:rPr>
                <w:color w:val="000000"/>
                <w:sz w:val="18"/>
                <w:szCs w:val="18"/>
              </w:rPr>
              <w:lastRenderedPageBreak/>
              <w:t>МКБ-10</w:t>
            </w:r>
          </w:p>
        </w:tc>
        <w:tc>
          <w:tcPr>
            <w:tcW w:w="195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lastRenderedPageBreak/>
              <w:t xml:space="preserve">Выявлено в отчетном </w:t>
            </w:r>
            <w:r>
              <w:rPr>
                <w:color w:val="000000"/>
                <w:sz w:val="18"/>
                <w:szCs w:val="18"/>
              </w:rPr>
              <w:lastRenderedPageBreak/>
              <w:t xml:space="preserve">году злокачественных новообразований </w:t>
            </w:r>
            <w:r>
              <w:rPr>
                <w:color w:val="000000"/>
                <w:sz w:val="18"/>
                <w:szCs w:val="18"/>
              </w:rPr>
              <w:br/>
              <w:t xml:space="preserve">(без выявленных </w:t>
            </w:r>
            <w:r>
              <w:rPr>
                <w:color w:val="000000"/>
                <w:sz w:val="18"/>
                <w:szCs w:val="18"/>
              </w:rPr>
              <w:br/>
              <w:t>посмертно)</w:t>
            </w:r>
          </w:p>
        </w:tc>
        <w:tc>
          <w:tcPr>
            <w:tcW w:w="6001"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lastRenderedPageBreak/>
              <w:t>Из числа  злокачественных новообразований (гр. 4):</w:t>
            </w:r>
          </w:p>
        </w:tc>
      </w:tr>
      <w:tr w:rsidR="00097EB0" w:rsidTr="00097EB0">
        <w:trPr>
          <w:jc w:val="center"/>
        </w:trPr>
        <w:tc>
          <w:tcPr>
            <w:tcW w:w="424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диагноз </w:t>
            </w:r>
            <w:r>
              <w:rPr>
                <w:color w:val="000000"/>
                <w:sz w:val="18"/>
                <w:szCs w:val="18"/>
              </w:rPr>
              <w:br/>
              <w:t>подтвержден морфологически</w:t>
            </w:r>
          </w:p>
        </w:tc>
        <w:tc>
          <w:tcPr>
            <w:tcW w:w="4480" w:type="dxa"/>
            <w:gridSpan w:val="4"/>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имели стадию</w:t>
            </w:r>
          </w:p>
        </w:tc>
      </w:tr>
      <w:tr w:rsidR="00097EB0" w:rsidTr="00097EB0">
        <w:trPr>
          <w:jc w:val="center"/>
        </w:trPr>
        <w:tc>
          <w:tcPr>
            <w:tcW w:w="424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6001"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IV</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2</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3</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4</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9</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шейки матки</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20</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С53</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236</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94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11</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тела матки</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21</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С54</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400</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392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292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10</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яичника</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22</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С56</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208</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203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83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22</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предстательной железы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23</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С61</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660</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638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71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272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142</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почки</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24</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С64</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433</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406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224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78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68</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мочевого пузыря</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25</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С67</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270</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260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144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66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щитовидной железы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26</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С73</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181</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179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139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12</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злокачественные лимфомы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27</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С81-С86; С88; С90; С96</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332</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50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127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41</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лейкозы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28</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20"/>
                <w:szCs w:val="16"/>
              </w:rPr>
              <w:t>С91-С95</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225</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40" w:after="40"/>
              <w:jc w:val="center"/>
              <w:rPr>
                <w:color w:val="000000"/>
                <w:sz w:val="20"/>
              </w:rPr>
            </w:pPr>
            <w:r>
              <w:rPr>
                <w:color w:val="000000"/>
                <w:sz w:val="20"/>
              </w:rPr>
              <w:t>225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r>
    </w:tbl>
    <w:p w:rsidR="00097EB0" w:rsidRDefault="00097EB0" w:rsidP="00097EB0">
      <w:pPr>
        <w:spacing w:before="120" w:after="120"/>
        <w:rPr>
          <w:b/>
          <w:color w:val="000000"/>
          <w:sz w:val="20"/>
        </w:rPr>
      </w:pPr>
      <w:r>
        <w:rPr>
          <w:b/>
          <w:color w:val="000000"/>
          <w:sz w:val="20"/>
        </w:rPr>
        <w:t xml:space="preserve">                </w:t>
      </w:r>
    </w:p>
    <w:p w:rsidR="00097EB0" w:rsidRDefault="00097EB0" w:rsidP="00097EB0">
      <w:pPr>
        <w:spacing w:before="120" w:after="120"/>
        <w:jc w:val="center"/>
        <w:rPr>
          <w:b/>
          <w:color w:val="000000"/>
          <w:sz w:val="22"/>
          <w:szCs w:val="22"/>
        </w:rPr>
      </w:pPr>
      <w:r>
        <w:rPr>
          <w:b/>
          <w:color w:val="000000"/>
          <w:sz w:val="20"/>
        </w:rPr>
        <w:br w:type="page"/>
      </w:r>
      <w:r>
        <w:rPr>
          <w:b/>
          <w:color w:val="000000"/>
        </w:rPr>
        <w:lastRenderedPageBreak/>
        <w:t xml:space="preserve">Сведения </w:t>
      </w:r>
      <w:proofErr w:type="gramStart"/>
      <w:r>
        <w:rPr>
          <w:b/>
          <w:color w:val="000000"/>
        </w:rPr>
        <w:t>о</w:t>
      </w:r>
      <w:proofErr w:type="gramEnd"/>
      <w:r>
        <w:rPr>
          <w:b/>
          <w:color w:val="000000"/>
        </w:rPr>
        <w:t xml:space="preserve">  впервые </w:t>
      </w:r>
      <w:proofErr w:type="gramStart"/>
      <w:r>
        <w:rPr>
          <w:b/>
          <w:color w:val="000000"/>
        </w:rPr>
        <w:t>в</w:t>
      </w:r>
      <w:proofErr w:type="gramEnd"/>
      <w:r>
        <w:rPr>
          <w:b/>
          <w:color w:val="000000"/>
        </w:rPr>
        <w:t xml:space="preserve"> жизни выявленных злокачественных новообразованиях, подлежащих радикальному лечению</w:t>
      </w:r>
    </w:p>
    <w:p w:rsidR="00097EB0" w:rsidRDefault="00097EB0" w:rsidP="00097EB0">
      <w:pPr>
        <w:spacing w:before="120"/>
        <w:rPr>
          <w:b/>
          <w:color w:val="000000"/>
          <w:sz w:val="20"/>
        </w:rPr>
      </w:pPr>
      <w:r>
        <w:rPr>
          <w:b/>
          <w:color w:val="000000"/>
          <w:sz w:val="20"/>
        </w:rPr>
        <w:t xml:space="preserve">                 </w:t>
      </w:r>
      <w:r>
        <w:rPr>
          <w:b/>
          <w:color w:val="000000"/>
          <w:sz w:val="22"/>
          <w:szCs w:val="22"/>
        </w:rPr>
        <w:t>(2300)</w:t>
      </w:r>
      <w:r>
        <w:rPr>
          <w:b/>
          <w:color w:val="000000"/>
          <w:sz w:val="22"/>
          <w:szCs w:val="22"/>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lang w:val="en-US"/>
        </w:rPr>
        <w:t xml:space="preserve">             </w:t>
      </w:r>
      <w:r>
        <w:rPr>
          <w:b/>
          <w:color w:val="000000"/>
          <w:sz w:val="20"/>
        </w:rPr>
        <w:t xml:space="preserve">    </w:t>
      </w:r>
      <w:r>
        <w:rPr>
          <w:b/>
          <w:color w:val="000000"/>
          <w:sz w:val="20"/>
        </w:rPr>
        <w:tab/>
      </w:r>
      <w:r>
        <w:rPr>
          <w:b/>
          <w:color w:val="000000"/>
          <w:sz w:val="20"/>
          <w:lang w:val="en-US"/>
        </w:rPr>
        <w:t xml:space="preserve">   </w:t>
      </w:r>
      <w:r>
        <w:rPr>
          <w:color w:val="000000"/>
          <w:sz w:val="20"/>
        </w:rPr>
        <w:t>Код по ОКЕИ: единица – 642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6"/>
        <w:gridCol w:w="560"/>
        <w:gridCol w:w="1355"/>
        <w:gridCol w:w="1134"/>
        <w:gridCol w:w="1417"/>
        <w:gridCol w:w="993"/>
        <w:gridCol w:w="992"/>
        <w:gridCol w:w="1276"/>
        <w:gridCol w:w="1417"/>
        <w:gridCol w:w="1134"/>
      </w:tblGrid>
      <w:tr w:rsidR="00097EB0" w:rsidTr="00097EB0">
        <w:trPr>
          <w:jc w:val="center"/>
        </w:trPr>
        <w:tc>
          <w:tcPr>
            <w:tcW w:w="409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20" w:after="20"/>
              <w:jc w:val="center"/>
              <w:rPr>
                <w:color w:val="000000"/>
                <w:sz w:val="18"/>
                <w:szCs w:val="18"/>
              </w:rPr>
            </w:pPr>
            <w:r>
              <w:rPr>
                <w:color w:val="000000"/>
                <w:sz w:val="20"/>
              </w:rPr>
              <w:t xml:space="preserve">локализация </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стр.</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Код по</w:t>
            </w:r>
            <w:r>
              <w:rPr>
                <w:color w:val="000000"/>
                <w:sz w:val="18"/>
                <w:szCs w:val="18"/>
              </w:rPr>
              <w:br/>
              <w:t>МКБ-10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Число злокачественных новообразований, выявленных в отчетном году (табл.2200, гр.4), радикальное лечение которых:  </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числа злокачественных новообразований, выявленных в отчетном году, радикальное лечение закончено в отчетном году (из гр.4) </w:t>
            </w:r>
          </w:p>
          <w:p w:rsidR="00097EB0" w:rsidRDefault="00097EB0">
            <w:pPr>
              <w:jc w:val="center"/>
              <w:rPr>
                <w:color w:val="000000"/>
                <w:sz w:val="18"/>
                <w:szCs w:val="18"/>
              </w:rPr>
            </w:pPr>
            <w:r>
              <w:rPr>
                <w:color w:val="000000"/>
                <w:sz w:val="18"/>
                <w:szCs w:val="18"/>
              </w:rPr>
              <w:t>с использованием методов:</w:t>
            </w:r>
          </w:p>
        </w:tc>
      </w:tr>
      <w:tr w:rsidR="00097EB0" w:rsidTr="00097EB0">
        <w:trPr>
          <w:jc w:val="center"/>
        </w:trPr>
        <w:tc>
          <w:tcPr>
            <w:tcW w:w="409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закончено в отчетном году</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будет продолжено (не закончено)</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хирургического</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лучевого</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только </w:t>
            </w:r>
            <w:proofErr w:type="gramStart"/>
            <w:r>
              <w:rPr>
                <w:color w:val="000000"/>
                <w:sz w:val="18"/>
                <w:szCs w:val="18"/>
              </w:rPr>
              <w:t>лекарствен-</w:t>
            </w:r>
            <w:proofErr w:type="spellStart"/>
            <w:r>
              <w:rPr>
                <w:color w:val="000000"/>
                <w:sz w:val="18"/>
                <w:szCs w:val="18"/>
              </w:rPr>
              <w:t>ного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proofErr w:type="gramStart"/>
            <w:r>
              <w:rPr>
                <w:color w:val="000000"/>
                <w:sz w:val="18"/>
                <w:szCs w:val="18"/>
              </w:rPr>
              <w:t>Комбинирован-</w:t>
            </w:r>
            <w:proofErr w:type="spellStart"/>
            <w:r>
              <w:rPr>
                <w:color w:val="000000"/>
                <w:sz w:val="18"/>
                <w:szCs w:val="18"/>
              </w:rPr>
              <w:t>ного</w:t>
            </w:r>
            <w:proofErr w:type="spellEnd"/>
            <w:proofErr w:type="gramEnd"/>
            <w:r>
              <w:rPr>
                <w:color w:val="000000"/>
                <w:sz w:val="18"/>
                <w:szCs w:val="18"/>
              </w:rPr>
              <w:t xml:space="preserve"> или комплексного </w:t>
            </w:r>
            <w:r>
              <w:rPr>
                <w:color w:val="000000"/>
                <w:sz w:val="18"/>
                <w:szCs w:val="18"/>
              </w:rPr>
              <w:br/>
              <w:t xml:space="preserve">(кроме </w:t>
            </w:r>
            <w:proofErr w:type="spellStart"/>
            <w:r>
              <w:rPr>
                <w:color w:val="000000"/>
                <w:sz w:val="18"/>
                <w:szCs w:val="18"/>
              </w:rPr>
              <w:t>химио</w:t>
            </w:r>
            <w:proofErr w:type="spellEnd"/>
            <w:r>
              <w:rPr>
                <w:color w:val="000000"/>
                <w:sz w:val="18"/>
                <w:szCs w:val="18"/>
              </w:rPr>
              <w:t>-лучевого)</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proofErr w:type="spellStart"/>
            <w:proofErr w:type="gramStart"/>
            <w:r>
              <w:rPr>
                <w:color w:val="000000"/>
                <w:sz w:val="18"/>
                <w:szCs w:val="18"/>
              </w:rPr>
              <w:t>химио</w:t>
            </w:r>
            <w:proofErr w:type="spellEnd"/>
            <w:r>
              <w:rPr>
                <w:color w:val="000000"/>
                <w:sz w:val="18"/>
                <w:szCs w:val="18"/>
              </w:rPr>
              <w:t>-лучевого</w:t>
            </w:r>
            <w:proofErr w:type="gramEnd"/>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10</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Злокачественные новообразования – всего, </w:t>
            </w:r>
          </w:p>
          <w:p w:rsidR="00097EB0" w:rsidRDefault="00097EB0">
            <w:pPr>
              <w:spacing w:before="20" w:after="20"/>
              <w:rPr>
                <w:color w:val="000000"/>
                <w:sz w:val="20"/>
              </w:rPr>
            </w:pPr>
            <w:r>
              <w:rPr>
                <w:color w:val="000000"/>
                <w:sz w:val="20"/>
              </w:rPr>
              <w:t>из них:</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5015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1698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2825</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526</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193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1377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94</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0-14 лет</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0-17 лет</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3</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rPr>
                <w:color w:val="000000"/>
                <w:sz w:val="20"/>
              </w:rPr>
            </w:pPr>
            <w:r>
              <w:rPr>
                <w:color w:val="000000"/>
                <w:sz w:val="20"/>
              </w:rPr>
              <w:t>Злокачественные новообразования</w:t>
            </w:r>
            <w:r>
              <w:rPr>
                <w:color w:val="000000"/>
                <w:sz w:val="20"/>
              </w:rPr>
              <w:br/>
              <w:t>(из стр. 1):</w:t>
            </w:r>
            <w:r>
              <w:rPr>
                <w:color w:val="000000"/>
                <w:sz w:val="20"/>
              </w:rPr>
              <w:br/>
              <w:t>губы</w:t>
            </w:r>
          </w:p>
        </w:tc>
        <w:tc>
          <w:tcPr>
            <w:tcW w:w="560"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18"/>
              </w:rPr>
            </w:pPr>
            <w:r>
              <w:rPr>
                <w:color w:val="000000"/>
                <w:sz w:val="18"/>
              </w:rPr>
              <w:t>4</w:t>
            </w:r>
          </w:p>
        </w:tc>
        <w:tc>
          <w:tcPr>
            <w:tcW w:w="1355"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20"/>
              </w:rPr>
            </w:pPr>
            <w:r>
              <w:rPr>
                <w:color w:val="000000"/>
                <w:sz w:val="20"/>
              </w:rPr>
              <w:t>С00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полости рта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5</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С01-С09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59</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глотки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6</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С10-С13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пищевода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7</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желудка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8</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154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104</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ободочной кишки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9</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С18</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321</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102</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211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прямой кишки, ректосигмоидного соединения, ануса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10</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С19-С21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302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140</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печени и внутрипеченочных желчных протоков</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11</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поджелудочной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32</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гортани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13</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41</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трахеи, бронхов, легкого</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14</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С33, С34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239</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костей и суставных хрящей</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15</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 xml:space="preserve">С40, С41 </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меланома кожи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16</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166</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36</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127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bl>
    <w:p w:rsidR="00097EB0" w:rsidRDefault="00097EB0" w:rsidP="00097EB0">
      <w:pPr>
        <w:spacing w:before="120"/>
        <w:rPr>
          <w:color w:val="000000"/>
          <w:sz w:val="22"/>
        </w:rPr>
      </w:pPr>
      <w:r>
        <w:rPr>
          <w:color w:val="000000"/>
        </w:rPr>
        <w:br w:type="page"/>
      </w:r>
      <w:r>
        <w:rPr>
          <w:b/>
          <w:color w:val="000000"/>
          <w:sz w:val="22"/>
          <w:szCs w:val="22"/>
        </w:rPr>
        <w:lastRenderedPageBreak/>
        <w:t xml:space="preserve">         </w:t>
      </w:r>
      <w:r>
        <w:rPr>
          <w:b/>
          <w:color w:val="000000"/>
          <w:sz w:val="22"/>
          <w:szCs w:val="22"/>
          <w:lang w:val="en-US"/>
        </w:rPr>
        <w:t xml:space="preserve">   </w:t>
      </w:r>
      <w:r>
        <w:rPr>
          <w:b/>
          <w:color w:val="000000"/>
          <w:sz w:val="22"/>
          <w:szCs w:val="22"/>
        </w:rPr>
        <w:t xml:space="preserve"> (2300)</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color w:val="000000"/>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6"/>
        <w:gridCol w:w="560"/>
        <w:gridCol w:w="1355"/>
        <w:gridCol w:w="1134"/>
        <w:gridCol w:w="1417"/>
        <w:gridCol w:w="993"/>
        <w:gridCol w:w="992"/>
        <w:gridCol w:w="1276"/>
        <w:gridCol w:w="1417"/>
        <w:gridCol w:w="1134"/>
      </w:tblGrid>
      <w:tr w:rsidR="00097EB0" w:rsidTr="00097EB0">
        <w:trPr>
          <w:jc w:val="center"/>
        </w:trPr>
        <w:tc>
          <w:tcPr>
            <w:tcW w:w="409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20" w:after="20"/>
              <w:jc w:val="center"/>
              <w:rPr>
                <w:color w:val="000000"/>
                <w:sz w:val="18"/>
                <w:szCs w:val="18"/>
              </w:rPr>
            </w:pPr>
            <w:r>
              <w:rPr>
                <w:color w:val="000000"/>
                <w:sz w:val="20"/>
              </w:rPr>
              <w:t xml:space="preserve">локализация </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стр.</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Код по</w:t>
            </w:r>
            <w:r>
              <w:rPr>
                <w:color w:val="000000"/>
                <w:sz w:val="18"/>
                <w:szCs w:val="18"/>
              </w:rPr>
              <w:br/>
              <w:t>МКБ-10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Число злокачественных новообразований, выявленных в отчетном году (табл. 2200. гр.4), радикальное лечение которых:  </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числа злокачественных новообразований, выявленных в отчетном году, радикальное лечение закончено в отчетном году (из гр.4) </w:t>
            </w:r>
          </w:p>
          <w:p w:rsidR="00097EB0" w:rsidRDefault="00097EB0">
            <w:pPr>
              <w:jc w:val="center"/>
              <w:rPr>
                <w:color w:val="000000"/>
                <w:sz w:val="18"/>
                <w:szCs w:val="18"/>
              </w:rPr>
            </w:pPr>
            <w:r>
              <w:rPr>
                <w:color w:val="000000"/>
                <w:sz w:val="18"/>
                <w:szCs w:val="18"/>
              </w:rPr>
              <w:t>с использованием методов:</w:t>
            </w:r>
          </w:p>
        </w:tc>
      </w:tr>
      <w:tr w:rsidR="00097EB0" w:rsidTr="00097EB0">
        <w:trPr>
          <w:jc w:val="center"/>
        </w:trPr>
        <w:tc>
          <w:tcPr>
            <w:tcW w:w="409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закончено в отчетном году</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будет продолжено (не закончено)</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хирургического</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лучевого</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только </w:t>
            </w:r>
            <w:proofErr w:type="gramStart"/>
            <w:r>
              <w:rPr>
                <w:color w:val="000000"/>
                <w:sz w:val="18"/>
                <w:szCs w:val="18"/>
              </w:rPr>
              <w:t>лекарствен</w:t>
            </w:r>
            <w:r>
              <w:rPr>
                <w:color w:val="000000"/>
                <w:sz w:val="18"/>
                <w:szCs w:val="18"/>
                <w:lang w:val="en-US"/>
              </w:rPr>
              <w:t>-</w:t>
            </w:r>
            <w:proofErr w:type="spellStart"/>
            <w:r>
              <w:rPr>
                <w:color w:val="000000"/>
                <w:sz w:val="18"/>
                <w:szCs w:val="18"/>
              </w:rPr>
              <w:t>ного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комбинированного или комплексного </w:t>
            </w:r>
            <w:r>
              <w:rPr>
                <w:color w:val="000000"/>
                <w:sz w:val="18"/>
                <w:szCs w:val="18"/>
              </w:rPr>
              <w:br/>
              <w:t xml:space="preserve">(кроме </w:t>
            </w:r>
            <w:proofErr w:type="spellStart"/>
            <w:proofErr w:type="gramStart"/>
            <w:r>
              <w:rPr>
                <w:color w:val="000000"/>
                <w:sz w:val="18"/>
                <w:szCs w:val="18"/>
              </w:rPr>
              <w:t>химио</w:t>
            </w:r>
            <w:proofErr w:type="spellEnd"/>
            <w:r>
              <w:rPr>
                <w:color w:val="000000"/>
                <w:sz w:val="18"/>
                <w:szCs w:val="18"/>
              </w:rPr>
              <w:t>-лучевого</w:t>
            </w:r>
            <w:proofErr w:type="gram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proofErr w:type="spellStart"/>
            <w:proofErr w:type="gramStart"/>
            <w:r>
              <w:rPr>
                <w:color w:val="000000"/>
                <w:sz w:val="18"/>
                <w:szCs w:val="18"/>
              </w:rPr>
              <w:t>химио</w:t>
            </w:r>
            <w:proofErr w:type="spellEnd"/>
            <w:r>
              <w:rPr>
                <w:color w:val="000000"/>
                <w:sz w:val="18"/>
                <w:szCs w:val="18"/>
              </w:rPr>
              <w:t>-лучевого</w:t>
            </w:r>
            <w:proofErr w:type="gramEnd"/>
          </w:p>
        </w:tc>
      </w:tr>
      <w:tr w:rsidR="00097EB0" w:rsidTr="00097EB0">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10</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других новообразований кожи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17</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1082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655</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401</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соединительной и других мягких тканей</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18</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молочной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19</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662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189</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473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шейки матки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20</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48</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38</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тела матки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21</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287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181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яичника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42</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предстательной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23</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240</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206</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140</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88</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почки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24</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292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279</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мочевого пузыря</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25</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197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29</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158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34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щитовидной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26</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С73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157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148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злокачественные лимфомы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27</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С81-С86; С88; С90; 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133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110</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115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5</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лейкозы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28</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20"/>
                <w:szCs w:val="16"/>
              </w:rPr>
              <w:t>С91-С95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107</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spacing w:before="20" w:after="20"/>
              <w:jc w:val="center"/>
              <w:rPr>
                <w:color w:val="000000"/>
                <w:sz w:val="20"/>
              </w:rPr>
            </w:pPr>
            <w:r>
              <w:rPr>
                <w:color w:val="000000"/>
                <w:sz w:val="20"/>
              </w:rPr>
              <w:t>78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bl>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rPr>
          <w:b/>
          <w:color w:val="000000"/>
          <w:sz w:val="20"/>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jc w:val="center"/>
        <w:rPr>
          <w:b/>
          <w:color w:val="000000"/>
          <w:sz w:val="22"/>
          <w:szCs w:val="22"/>
        </w:rPr>
      </w:pPr>
      <w:r>
        <w:rPr>
          <w:b/>
          <w:color w:val="000000"/>
        </w:rPr>
        <w:lastRenderedPageBreak/>
        <w:t>Сведения о лечении злокачественных новообразований</w:t>
      </w:r>
    </w:p>
    <w:p w:rsidR="00097EB0" w:rsidRDefault="00097EB0" w:rsidP="00097EB0">
      <w:pPr>
        <w:rPr>
          <w:b/>
          <w:color w:val="000000"/>
          <w:sz w:val="20"/>
        </w:rPr>
      </w:pPr>
    </w:p>
    <w:p w:rsidR="00097EB0" w:rsidRDefault="00097EB0" w:rsidP="00097EB0">
      <w:pPr>
        <w:rPr>
          <w:color w:val="000000"/>
        </w:rPr>
      </w:pPr>
      <w:r>
        <w:rPr>
          <w:b/>
          <w:color w:val="000000"/>
          <w:sz w:val="22"/>
          <w:szCs w:val="22"/>
        </w:rPr>
        <w:t xml:space="preserve">             (2310)</w:t>
      </w:r>
      <w:r>
        <w:rPr>
          <w:b/>
          <w:color w:val="000000"/>
          <w:sz w:val="22"/>
          <w:szCs w:val="22"/>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color w:val="000000"/>
          <w:sz w:val="20"/>
        </w:rPr>
        <w:t xml:space="preserve">Код по ОКЕИ: единица </w:t>
      </w:r>
      <w:r>
        <w:rPr>
          <w:color w:val="000000"/>
          <w:sz w:val="20"/>
        </w:rPr>
        <w:sym w:font="Symbol" w:char="F02D"/>
      </w:r>
      <w:r>
        <w:rPr>
          <w:color w:val="000000"/>
          <w:sz w:val="20"/>
        </w:rPr>
        <w:t xml:space="preserve"> 642, человек  – 792</w:t>
      </w:r>
    </w:p>
    <w:tbl>
      <w:tblPr>
        <w:tblW w:w="155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1"/>
        <w:gridCol w:w="992"/>
        <w:gridCol w:w="992"/>
        <w:gridCol w:w="851"/>
        <w:gridCol w:w="1559"/>
        <w:gridCol w:w="1701"/>
        <w:gridCol w:w="1276"/>
        <w:gridCol w:w="1559"/>
        <w:gridCol w:w="1559"/>
        <w:gridCol w:w="1276"/>
        <w:gridCol w:w="1417"/>
        <w:gridCol w:w="1382"/>
      </w:tblGrid>
      <w:tr w:rsidR="00097EB0" w:rsidTr="00097EB0">
        <w:trPr>
          <w:trHeight w:val="334"/>
        </w:trPr>
        <w:tc>
          <w:tcPr>
            <w:tcW w:w="3827" w:type="dxa"/>
            <w:gridSpan w:val="4"/>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ind w:left="283" w:hanging="283"/>
              <w:jc w:val="center"/>
              <w:rPr>
                <w:color w:val="000000"/>
                <w:sz w:val="18"/>
                <w:szCs w:val="18"/>
              </w:rPr>
            </w:pPr>
            <w:r>
              <w:rPr>
                <w:color w:val="000000"/>
                <w:sz w:val="18"/>
                <w:szCs w:val="18"/>
              </w:rPr>
              <w:t xml:space="preserve">Число злокачественных новообразований (из табл. 2200, гр. 4),  радикальное лечение которых не проводилось по причине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Число злокачественных новообразований (из табл. 2300, гр.4), радикальное лечение которых проводилось только в амбулаторных </w:t>
            </w:r>
          </w:p>
          <w:p w:rsidR="00097EB0" w:rsidRDefault="00097EB0">
            <w:pPr>
              <w:widowControl w:val="0"/>
              <w:jc w:val="center"/>
              <w:rPr>
                <w:color w:val="000000"/>
                <w:sz w:val="18"/>
                <w:szCs w:val="18"/>
              </w:rPr>
            </w:pPr>
            <w:r>
              <w:rPr>
                <w:color w:val="000000"/>
                <w:sz w:val="18"/>
                <w:szCs w:val="18"/>
              </w:rPr>
              <w:t xml:space="preserve">условиях, </w:t>
            </w:r>
            <w:proofErr w:type="spellStart"/>
            <w:r>
              <w:rPr>
                <w:color w:val="000000"/>
                <w:sz w:val="18"/>
                <w:szCs w:val="18"/>
              </w:rPr>
              <w:t>ед</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097EB0" w:rsidRDefault="00097EB0">
            <w:pPr>
              <w:widowControl w:val="0"/>
              <w:spacing w:before="120" w:after="120"/>
              <w:jc w:val="center"/>
              <w:rPr>
                <w:color w:val="000000"/>
                <w:sz w:val="18"/>
                <w:szCs w:val="18"/>
              </w:rPr>
            </w:pPr>
            <w:r>
              <w:rPr>
                <w:color w:val="000000"/>
                <w:sz w:val="18"/>
                <w:szCs w:val="18"/>
              </w:rPr>
              <w:t>Число пациентов, которым показано в течение отчетного года (независимо от времени взятия под диспансерное наблюдение), лекарственное лечение (включая сочетание с другой терапией), чел</w:t>
            </w:r>
          </w:p>
        </w:tc>
        <w:tc>
          <w:tcPr>
            <w:tcW w:w="1276" w:type="dxa"/>
            <w:vMerge w:val="restart"/>
            <w:tcBorders>
              <w:top w:val="single" w:sz="4" w:space="0" w:color="auto"/>
              <w:left w:val="single" w:sz="4" w:space="0" w:color="auto"/>
              <w:bottom w:val="single" w:sz="4" w:space="0" w:color="auto"/>
              <w:right w:val="single" w:sz="4" w:space="0" w:color="auto"/>
            </w:tcBorders>
          </w:tcPr>
          <w:p w:rsidR="00097EB0" w:rsidRDefault="00097EB0">
            <w:pPr>
              <w:jc w:val="center"/>
              <w:rPr>
                <w:color w:val="000000"/>
                <w:sz w:val="18"/>
                <w:szCs w:val="18"/>
              </w:rPr>
            </w:pPr>
          </w:p>
          <w:p w:rsidR="00097EB0" w:rsidRDefault="00097EB0">
            <w:pPr>
              <w:jc w:val="center"/>
              <w:rPr>
                <w:color w:val="000000"/>
                <w:sz w:val="18"/>
                <w:szCs w:val="18"/>
              </w:rPr>
            </w:pPr>
            <w:r>
              <w:rPr>
                <w:color w:val="000000"/>
                <w:sz w:val="18"/>
                <w:szCs w:val="18"/>
              </w:rPr>
              <w:t>из них (из гр. 6): получивших в течение отчетного года лекарственное лечение (включая сочетание с другой терапией), чел</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из них (из гр. 7): пациентов со злокачественными новообразованиями лимфатической и кроветворной ткани</w:t>
            </w:r>
          </w:p>
          <w:p w:rsidR="00097EB0" w:rsidRDefault="00097EB0">
            <w:pPr>
              <w:widowControl w:val="0"/>
              <w:spacing w:before="120" w:after="120"/>
              <w:jc w:val="center"/>
              <w:rPr>
                <w:color w:val="000000"/>
                <w:sz w:val="18"/>
                <w:szCs w:val="18"/>
              </w:rPr>
            </w:pPr>
            <w:r>
              <w:rPr>
                <w:color w:val="000000"/>
                <w:sz w:val="18"/>
                <w:szCs w:val="18"/>
              </w:rPr>
              <w:t>(С81-С96)</w:t>
            </w:r>
          </w:p>
        </w:tc>
        <w:tc>
          <w:tcPr>
            <w:tcW w:w="1559" w:type="dxa"/>
            <w:vMerge w:val="restart"/>
            <w:tcBorders>
              <w:top w:val="single" w:sz="4" w:space="0" w:color="auto"/>
              <w:left w:val="single" w:sz="4" w:space="0" w:color="auto"/>
              <w:bottom w:val="single" w:sz="4" w:space="0" w:color="auto"/>
              <w:right w:val="single" w:sz="4" w:space="0" w:color="auto"/>
            </w:tcBorders>
          </w:tcPr>
          <w:p w:rsidR="00097EB0" w:rsidRDefault="00097EB0">
            <w:pPr>
              <w:widowControl w:val="0"/>
              <w:spacing w:before="120" w:after="120"/>
              <w:jc w:val="center"/>
              <w:rPr>
                <w:color w:val="000000"/>
                <w:sz w:val="18"/>
                <w:szCs w:val="18"/>
              </w:rPr>
            </w:pPr>
            <w:r>
              <w:rPr>
                <w:color w:val="000000"/>
                <w:sz w:val="18"/>
                <w:szCs w:val="18"/>
              </w:rPr>
              <w:t>Число пациентов, которым показано в течение отчетного года (независимо от времени взятия под диспансерное наблюдение), лучевое лечение (включая сочетание с другой терапией), чел</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них (из гр. 9): получивших в течение отчетного года лучевое лечение (включая сочетание с другой терапией), чел</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Число пациентов, которым показано в течение отчетного года (независимо от времени взятия под диспансерное наблюдение), </w:t>
            </w:r>
            <w:proofErr w:type="spellStart"/>
            <w:proofErr w:type="gramStart"/>
            <w:r>
              <w:rPr>
                <w:color w:val="000000"/>
                <w:sz w:val="18"/>
                <w:szCs w:val="18"/>
              </w:rPr>
              <w:t>комбиниро</w:t>
            </w:r>
            <w:proofErr w:type="spellEnd"/>
            <w:r>
              <w:rPr>
                <w:color w:val="000000"/>
                <w:sz w:val="18"/>
                <w:szCs w:val="18"/>
              </w:rPr>
              <w:t>-ванное</w:t>
            </w:r>
            <w:proofErr w:type="gramEnd"/>
            <w:r>
              <w:rPr>
                <w:color w:val="000000"/>
                <w:sz w:val="18"/>
                <w:szCs w:val="18"/>
              </w:rPr>
              <w:t xml:space="preserve"> лечение, чел.</w:t>
            </w:r>
          </w:p>
        </w:tc>
        <w:tc>
          <w:tcPr>
            <w:tcW w:w="1382" w:type="dxa"/>
            <w:vMerge w:val="restart"/>
            <w:tcBorders>
              <w:top w:val="single" w:sz="4" w:space="0" w:color="auto"/>
              <w:left w:val="single" w:sz="4" w:space="0" w:color="auto"/>
              <w:bottom w:val="single" w:sz="4" w:space="0" w:color="auto"/>
              <w:right w:val="single" w:sz="4" w:space="0" w:color="auto"/>
            </w:tcBorders>
          </w:tcPr>
          <w:p w:rsidR="00097EB0" w:rsidRDefault="00097EB0">
            <w:pPr>
              <w:jc w:val="center"/>
              <w:rPr>
                <w:color w:val="000000"/>
                <w:sz w:val="18"/>
                <w:szCs w:val="18"/>
              </w:rPr>
            </w:pPr>
          </w:p>
          <w:p w:rsidR="00097EB0" w:rsidRDefault="00097EB0">
            <w:pPr>
              <w:jc w:val="center"/>
              <w:rPr>
                <w:color w:val="000000"/>
                <w:sz w:val="18"/>
                <w:szCs w:val="18"/>
              </w:rPr>
            </w:pPr>
            <w:r>
              <w:rPr>
                <w:color w:val="000000"/>
                <w:sz w:val="18"/>
                <w:szCs w:val="18"/>
              </w:rPr>
              <w:t>из них (из гр. 11): получивших в течение отчетного года комбинирован</w:t>
            </w:r>
          </w:p>
          <w:p w:rsidR="00097EB0" w:rsidRDefault="00097EB0">
            <w:pPr>
              <w:jc w:val="center"/>
              <w:rPr>
                <w:color w:val="000000"/>
                <w:sz w:val="18"/>
                <w:szCs w:val="18"/>
              </w:rPr>
            </w:pPr>
            <w:proofErr w:type="spellStart"/>
            <w:r>
              <w:rPr>
                <w:color w:val="000000"/>
                <w:sz w:val="18"/>
                <w:szCs w:val="18"/>
              </w:rPr>
              <w:t>ное</w:t>
            </w:r>
            <w:proofErr w:type="spellEnd"/>
            <w:r>
              <w:rPr>
                <w:color w:val="000000"/>
                <w:sz w:val="18"/>
                <w:szCs w:val="18"/>
              </w:rPr>
              <w:t xml:space="preserve"> лечение (включая сочетание с другой терапией), чел</w:t>
            </w:r>
          </w:p>
        </w:tc>
      </w:tr>
      <w:tr w:rsidR="00097EB0" w:rsidTr="00097EB0">
        <w:trPr>
          <w:trHeight w:val="456"/>
        </w:trPr>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отказа пациента, чел</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из них (из гр. 1):  злокачественные новообразования </w:t>
            </w:r>
            <w:r>
              <w:rPr>
                <w:color w:val="000000"/>
                <w:sz w:val="18"/>
                <w:szCs w:val="18"/>
              </w:rPr>
              <w:br/>
              <w:t xml:space="preserve">I-II стадии </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Противопоказаний, </w:t>
            </w:r>
            <w:proofErr w:type="spellStart"/>
            <w:r>
              <w:rPr>
                <w:color w:val="000000"/>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из них (из гр. 3): злокачественные новообразования</w:t>
            </w:r>
            <w:r>
              <w:rPr>
                <w:color w:val="000000"/>
                <w:sz w:val="18"/>
                <w:szCs w:val="18"/>
              </w:rPr>
              <w:br/>
              <w:t xml:space="preserve"> I-II стадии</w:t>
            </w:r>
          </w:p>
        </w:tc>
        <w:tc>
          <w:tcPr>
            <w:tcW w:w="15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r>
      <w:tr w:rsidR="00097EB0" w:rsidTr="009F0E3E">
        <w:trPr>
          <w:trHeight w:val="290"/>
        </w:trPr>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11</w:t>
            </w:r>
          </w:p>
        </w:tc>
        <w:tc>
          <w:tcPr>
            <w:tcW w:w="138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12</w:t>
            </w:r>
          </w:p>
        </w:tc>
      </w:tr>
      <w:tr w:rsidR="00097EB0" w:rsidTr="009F0E3E">
        <w:trPr>
          <w:trHeight w:val="526"/>
        </w:trPr>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1" w:name="z2310_001_01"/>
            <w:bookmarkEnd w:id="1"/>
            <w:r>
              <w:rPr>
                <w:color w:val="000000"/>
                <w:sz w:val="20"/>
              </w:rPr>
              <w:t>147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2" w:name="z2310_001_02"/>
            <w:bookmarkEnd w:id="2"/>
            <w:r>
              <w:rPr>
                <w:color w:val="000000"/>
                <w:sz w:val="20"/>
              </w:rPr>
              <w:t>55</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3" w:name="z2310_001_03"/>
            <w:bookmarkEnd w:id="3"/>
            <w:r>
              <w:rPr>
                <w:color w:val="000000"/>
                <w:sz w:val="20"/>
              </w:rPr>
              <w:t>344</w:t>
            </w:r>
          </w:p>
        </w:tc>
        <w:tc>
          <w:tcPr>
            <w:tcW w:w="851"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4" w:name="z2310_001_04"/>
            <w:bookmarkEnd w:id="4"/>
            <w:r>
              <w:rPr>
                <w:color w:val="000000"/>
                <w:sz w:val="20"/>
              </w:rPr>
              <w:t>157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5" w:name="z2310_001_05"/>
            <w:bookmarkEnd w:id="5"/>
            <w:r>
              <w:rPr>
                <w:color w:val="000000"/>
                <w:sz w:val="20"/>
              </w:rPr>
              <w:t>424</w:t>
            </w:r>
          </w:p>
        </w:tc>
        <w:tc>
          <w:tcPr>
            <w:tcW w:w="1701" w:type="dxa"/>
            <w:tcBorders>
              <w:top w:val="single" w:sz="4" w:space="0" w:color="auto"/>
              <w:left w:val="single" w:sz="4" w:space="0" w:color="auto"/>
              <w:bottom w:val="single" w:sz="4" w:space="0" w:color="auto"/>
              <w:right w:val="single" w:sz="4" w:space="0" w:color="auto"/>
            </w:tcBorders>
            <w:vAlign w:val="center"/>
          </w:tcPr>
          <w:p w:rsidR="00097EB0" w:rsidRPr="00646B3C" w:rsidRDefault="00E175A2" w:rsidP="009F0E3E">
            <w:pPr>
              <w:jc w:val="center"/>
              <w:rPr>
                <w:color w:val="000000"/>
                <w:sz w:val="20"/>
              </w:rPr>
            </w:pPr>
            <w:r>
              <w:rPr>
                <w:color w:val="000000"/>
                <w:sz w:val="20"/>
              </w:rPr>
              <w:t>6545</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646B3C" w:rsidRDefault="00E175A2" w:rsidP="009F0E3E">
            <w:pPr>
              <w:jc w:val="center"/>
              <w:rPr>
                <w:color w:val="000000"/>
                <w:sz w:val="20"/>
              </w:rPr>
            </w:pPr>
            <w:bookmarkStart w:id="6" w:name="z2310_001_06"/>
            <w:bookmarkEnd w:id="6"/>
            <w:r>
              <w:rPr>
                <w:color w:val="000000"/>
                <w:sz w:val="20"/>
              </w:rPr>
              <w:t>6497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r>
              <w:rPr>
                <w:color w:val="000000"/>
                <w:sz w:val="20"/>
              </w:rPr>
              <w:t>562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7" w:name="z2310_001_07"/>
            <w:bookmarkEnd w:id="7"/>
            <w:r>
              <w:rPr>
                <w:color w:val="000000"/>
                <w:sz w:val="20"/>
              </w:rPr>
              <w:t>2314</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r>
              <w:rPr>
                <w:color w:val="000000"/>
                <w:sz w:val="20"/>
              </w:rPr>
              <w:t>2296</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bookmarkStart w:id="8" w:name="z2310_001_08"/>
            <w:bookmarkEnd w:id="8"/>
            <w:r>
              <w:rPr>
                <w:color w:val="000000"/>
                <w:sz w:val="20"/>
              </w:rPr>
              <w:t>2158</w:t>
            </w:r>
          </w:p>
        </w:tc>
        <w:tc>
          <w:tcPr>
            <w:tcW w:w="1382" w:type="dxa"/>
            <w:tcBorders>
              <w:top w:val="single" w:sz="4" w:space="0" w:color="auto"/>
              <w:left w:val="single" w:sz="4" w:space="0" w:color="auto"/>
              <w:bottom w:val="single" w:sz="4" w:space="0" w:color="auto"/>
              <w:right w:val="single" w:sz="4" w:space="0" w:color="auto"/>
            </w:tcBorders>
            <w:vAlign w:val="center"/>
          </w:tcPr>
          <w:p w:rsidR="00097EB0" w:rsidRPr="009F0E3E" w:rsidRDefault="00E175A2" w:rsidP="009F0E3E">
            <w:pPr>
              <w:jc w:val="center"/>
              <w:rPr>
                <w:color w:val="000000"/>
                <w:sz w:val="20"/>
              </w:rPr>
            </w:pPr>
            <w:r>
              <w:rPr>
                <w:color w:val="000000"/>
                <w:sz w:val="20"/>
              </w:rPr>
              <w:t>2010</w:t>
            </w:r>
          </w:p>
        </w:tc>
      </w:tr>
    </w:tbl>
    <w:p w:rsidR="00097EB0" w:rsidRDefault="00097EB0" w:rsidP="00097EB0">
      <w:pPr>
        <w:rPr>
          <w:color w:val="000000"/>
        </w:rPr>
      </w:pPr>
    </w:p>
    <w:p w:rsidR="00097EB0" w:rsidRDefault="00097EB0" w:rsidP="00097EB0">
      <w:pPr>
        <w:rPr>
          <w:color w:val="000000"/>
        </w:rPr>
      </w:pPr>
    </w:p>
    <w:tbl>
      <w:tblPr>
        <w:tblW w:w="0" w:type="auto"/>
        <w:tblInd w:w="1210" w:type="dxa"/>
        <w:tblLayout w:type="fixed"/>
        <w:tblLook w:val="04A0" w:firstRow="1" w:lastRow="0" w:firstColumn="1" w:lastColumn="0" w:noHBand="0" w:noVBand="1"/>
      </w:tblPr>
      <w:tblGrid>
        <w:gridCol w:w="4111"/>
        <w:gridCol w:w="2410"/>
        <w:gridCol w:w="283"/>
        <w:gridCol w:w="2694"/>
        <w:gridCol w:w="283"/>
        <w:gridCol w:w="2584"/>
      </w:tblGrid>
      <w:tr w:rsidR="00097EB0" w:rsidTr="00097EB0">
        <w:trPr>
          <w:cantSplit/>
          <w:tblHeader/>
        </w:trPr>
        <w:tc>
          <w:tcPr>
            <w:tcW w:w="4111" w:type="dxa"/>
          </w:tcPr>
          <w:p w:rsidR="00097EB0" w:rsidRDefault="00097EB0">
            <w:pPr>
              <w:widowControl w:val="0"/>
              <w:spacing w:line="200" w:lineRule="exact"/>
              <w:jc w:val="center"/>
              <w:rPr>
                <w:rFonts w:cs="Arial"/>
                <w:sz w:val="20"/>
              </w:rPr>
            </w:pPr>
            <w:r>
              <w:rPr>
                <w:rFonts w:cs="Arial"/>
                <w:sz w:val="20"/>
              </w:rPr>
              <w:t>Должностное лицо, ответственное за</w:t>
            </w:r>
          </w:p>
          <w:p w:rsidR="00097EB0" w:rsidRDefault="00097EB0">
            <w:pPr>
              <w:widowControl w:val="0"/>
              <w:spacing w:line="200" w:lineRule="exact"/>
              <w:jc w:val="both"/>
              <w:rPr>
                <w:rFonts w:cs="Arial"/>
                <w:sz w:val="20"/>
              </w:rPr>
            </w:pPr>
            <w:r>
              <w:rPr>
                <w:rFonts w:cs="Arial"/>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3"/>
          </w:tcPr>
          <w:p w:rsidR="00097EB0" w:rsidRPr="0071377A" w:rsidRDefault="004B2733">
            <w:pPr>
              <w:widowControl w:val="0"/>
              <w:spacing w:line="200" w:lineRule="exact"/>
              <w:rPr>
                <w:rFonts w:cs="Arial"/>
                <w:sz w:val="22"/>
                <w:szCs w:val="22"/>
              </w:rPr>
            </w:pPr>
            <w:r w:rsidRPr="0071377A">
              <w:rPr>
                <w:rFonts w:cs="Arial"/>
                <w:sz w:val="22"/>
                <w:szCs w:val="22"/>
              </w:rPr>
              <w:t xml:space="preserve">Министр здравоохранения </w:t>
            </w:r>
          </w:p>
          <w:p w:rsidR="004B2733" w:rsidRPr="0071377A" w:rsidRDefault="004B2733" w:rsidP="004B2733">
            <w:pPr>
              <w:widowControl w:val="0"/>
              <w:spacing w:line="200" w:lineRule="exact"/>
              <w:rPr>
                <w:rFonts w:cs="Arial"/>
                <w:sz w:val="22"/>
                <w:szCs w:val="22"/>
              </w:rPr>
            </w:pPr>
            <w:r w:rsidRPr="0071377A">
              <w:rPr>
                <w:rFonts w:cs="Arial"/>
                <w:sz w:val="22"/>
                <w:szCs w:val="22"/>
              </w:rPr>
              <w:t>Пермского края</w:t>
            </w:r>
            <w:r w:rsidRPr="004B2733">
              <w:rPr>
                <w:rFonts w:cs="Arial"/>
                <w:sz w:val="20"/>
              </w:rPr>
              <w:t xml:space="preserve">                       </w:t>
            </w:r>
            <w:r w:rsidRPr="0071377A">
              <w:rPr>
                <w:rFonts w:cs="Arial"/>
                <w:sz w:val="22"/>
                <w:szCs w:val="22"/>
              </w:rPr>
              <w:t xml:space="preserve">Анастасия Владимировна </w:t>
            </w:r>
          </w:p>
          <w:p w:rsidR="004B2733" w:rsidRDefault="004B2733" w:rsidP="004B2733">
            <w:pPr>
              <w:widowControl w:val="0"/>
              <w:spacing w:line="200" w:lineRule="exact"/>
              <w:rPr>
                <w:rFonts w:cs="Arial"/>
                <w:sz w:val="20"/>
              </w:rPr>
            </w:pPr>
            <w:r w:rsidRPr="0071377A">
              <w:rPr>
                <w:rFonts w:cs="Arial"/>
                <w:sz w:val="22"/>
                <w:szCs w:val="22"/>
              </w:rPr>
              <w:t xml:space="preserve">                          </w:t>
            </w:r>
            <w:r w:rsidR="0071377A">
              <w:rPr>
                <w:rFonts w:cs="Arial"/>
                <w:sz w:val="22"/>
                <w:szCs w:val="22"/>
              </w:rPr>
              <w:t xml:space="preserve">                      </w:t>
            </w:r>
            <w:r w:rsidRPr="0071377A">
              <w:rPr>
                <w:rFonts w:cs="Arial"/>
                <w:sz w:val="22"/>
                <w:szCs w:val="22"/>
              </w:rPr>
              <w:t>Крутень</w:t>
            </w:r>
          </w:p>
        </w:tc>
        <w:tc>
          <w:tcPr>
            <w:tcW w:w="2867" w:type="dxa"/>
            <w:gridSpan w:val="2"/>
          </w:tcPr>
          <w:p w:rsidR="00097EB0" w:rsidRDefault="00097EB0">
            <w:pPr>
              <w:widowControl w:val="0"/>
              <w:spacing w:line="200" w:lineRule="exact"/>
              <w:rPr>
                <w:rFonts w:cs="Arial"/>
                <w:sz w:val="20"/>
              </w:rPr>
            </w:pPr>
          </w:p>
        </w:tc>
      </w:tr>
      <w:tr w:rsidR="00097EB0" w:rsidTr="00097EB0">
        <w:trPr>
          <w:cantSplit/>
          <w:tblHeader/>
        </w:trPr>
        <w:tc>
          <w:tcPr>
            <w:tcW w:w="4111" w:type="dxa"/>
          </w:tcPr>
          <w:p w:rsidR="00097EB0" w:rsidRDefault="00097EB0">
            <w:pPr>
              <w:widowControl w:val="0"/>
              <w:spacing w:line="200" w:lineRule="exact"/>
              <w:rPr>
                <w:rFonts w:cs="Arial"/>
                <w:sz w:val="20"/>
              </w:rPr>
            </w:pPr>
          </w:p>
        </w:tc>
        <w:tc>
          <w:tcPr>
            <w:tcW w:w="2410"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(должность)</w:t>
            </w:r>
          </w:p>
          <w:p w:rsidR="00097EB0" w:rsidRDefault="00097EB0">
            <w:pPr>
              <w:widowControl w:val="0"/>
              <w:spacing w:line="200" w:lineRule="exact"/>
              <w:jc w:val="center"/>
              <w:rPr>
                <w:rFonts w:cs="Arial"/>
                <w:sz w:val="20"/>
              </w:rPr>
            </w:pPr>
          </w:p>
        </w:tc>
        <w:tc>
          <w:tcPr>
            <w:tcW w:w="283" w:type="dxa"/>
          </w:tcPr>
          <w:p w:rsidR="00097EB0" w:rsidRDefault="00097EB0">
            <w:pPr>
              <w:widowControl w:val="0"/>
              <w:spacing w:after="120" w:line="200" w:lineRule="exact"/>
              <w:jc w:val="center"/>
              <w:rPr>
                <w:rFonts w:cs="Arial"/>
                <w:sz w:val="20"/>
              </w:rPr>
            </w:pPr>
          </w:p>
        </w:tc>
        <w:tc>
          <w:tcPr>
            <w:tcW w:w="2694"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(Ф.И.О.)</w:t>
            </w:r>
          </w:p>
          <w:p w:rsidR="00097EB0" w:rsidRDefault="00097EB0">
            <w:pPr>
              <w:widowControl w:val="0"/>
              <w:spacing w:line="200" w:lineRule="exact"/>
              <w:jc w:val="center"/>
              <w:rPr>
                <w:rFonts w:cs="Arial"/>
                <w:sz w:val="20"/>
              </w:rPr>
            </w:pPr>
          </w:p>
        </w:tc>
        <w:tc>
          <w:tcPr>
            <w:tcW w:w="283" w:type="dxa"/>
          </w:tcPr>
          <w:p w:rsidR="00097EB0" w:rsidRDefault="00097EB0">
            <w:pPr>
              <w:widowControl w:val="0"/>
              <w:spacing w:line="200" w:lineRule="exact"/>
              <w:jc w:val="center"/>
              <w:rPr>
                <w:rFonts w:cs="Arial"/>
                <w:sz w:val="20"/>
              </w:rPr>
            </w:pPr>
          </w:p>
        </w:tc>
        <w:tc>
          <w:tcPr>
            <w:tcW w:w="2584"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(подпись)</w:t>
            </w:r>
          </w:p>
        </w:tc>
      </w:tr>
      <w:tr w:rsidR="00097EB0" w:rsidTr="00097EB0">
        <w:trPr>
          <w:cantSplit/>
          <w:trHeight w:val="235"/>
          <w:tblHeader/>
        </w:trPr>
        <w:tc>
          <w:tcPr>
            <w:tcW w:w="4111" w:type="dxa"/>
          </w:tcPr>
          <w:p w:rsidR="00097EB0" w:rsidRDefault="00097EB0">
            <w:pPr>
              <w:widowControl w:val="0"/>
              <w:rPr>
                <w:rFonts w:cs="Arial"/>
                <w:sz w:val="20"/>
              </w:rPr>
            </w:pPr>
          </w:p>
        </w:tc>
        <w:tc>
          <w:tcPr>
            <w:tcW w:w="2410" w:type="dxa"/>
          </w:tcPr>
          <w:p w:rsidR="00097EB0" w:rsidRDefault="004B2733">
            <w:pPr>
              <w:widowControl w:val="0"/>
              <w:rPr>
                <w:rFonts w:cs="Arial"/>
                <w:sz w:val="20"/>
              </w:rPr>
            </w:pPr>
            <w:r>
              <w:rPr>
                <w:rFonts w:cs="Arial"/>
                <w:sz w:val="20"/>
              </w:rPr>
              <w:t xml:space="preserve">      (342) 258 03 43/5472</w:t>
            </w:r>
          </w:p>
        </w:tc>
        <w:tc>
          <w:tcPr>
            <w:tcW w:w="283" w:type="dxa"/>
          </w:tcPr>
          <w:p w:rsidR="00097EB0" w:rsidRDefault="00097EB0">
            <w:pPr>
              <w:widowControl w:val="0"/>
              <w:rPr>
                <w:rFonts w:cs="Arial"/>
                <w:sz w:val="20"/>
              </w:rPr>
            </w:pPr>
          </w:p>
        </w:tc>
        <w:tc>
          <w:tcPr>
            <w:tcW w:w="2694" w:type="dxa"/>
          </w:tcPr>
          <w:p w:rsidR="00097EB0" w:rsidRPr="004B2733" w:rsidRDefault="00097EB0">
            <w:pPr>
              <w:widowControl w:val="0"/>
              <w:rPr>
                <w:rFonts w:cs="Arial"/>
                <w:sz w:val="20"/>
                <w:lang w:val="en-US"/>
              </w:rPr>
            </w:pPr>
            <w:r>
              <w:rPr>
                <w:rFonts w:cs="Arial"/>
                <w:sz w:val="20"/>
                <w:lang w:val="en-US"/>
              </w:rPr>
              <w:t>E</w:t>
            </w:r>
            <w:r w:rsidRPr="004B2733">
              <w:rPr>
                <w:rFonts w:cs="Arial"/>
                <w:sz w:val="20"/>
                <w:lang w:val="en-US"/>
              </w:rPr>
              <w:t>-</w:t>
            </w:r>
            <w:r>
              <w:rPr>
                <w:rFonts w:cs="Arial"/>
                <w:sz w:val="20"/>
                <w:lang w:val="en-US"/>
              </w:rPr>
              <w:t>mail</w:t>
            </w:r>
            <w:r w:rsidR="004B2733" w:rsidRPr="004B2733">
              <w:rPr>
                <w:rFonts w:cs="Arial"/>
                <w:sz w:val="20"/>
                <w:lang w:val="en-US"/>
              </w:rPr>
              <w:t xml:space="preserve">: </w:t>
            </w:r>
            <w:r w:rsidR="004B2733" w:rsidRPr="004B2733">
              <w:rPr>
                <w:rFonts w:cs="Arial"/>
                <w:sz w:val="18"/>
                <w:szCs w:val="18"/>
                <w:lang w:val="en-US"/>
              </w:rPr>
              <w:t>permcancer@yandex.ru</w:t>
            </w:r>
          </w:p>
        </w:tc>
        <w:tc>
          <w:tcPr>
            <w:tcW w:w="283" w:type="dxa"/>
          </w:tcPr>
          <w:p w:rsidR="00097EB0" w:rsidRPr="00395A0E" w:rsidRDefault="004B2733">
            <w:pPr>
              <w:widowControl w:val="0"/>
              <w:rPr>
                <w:rFonts w:cs="Arial"/>
                <w:sz w:val="20"/>
                <w:lang w:val="en-US"/>
              </w:rPr>
            </w:pPr>
            <w:r w:rsidRPr="00395A0E">
              <w:rPr>
                <w:rFonts w:cs="Arial"/>
                <w:sz w:val="20"/>
                <w:lang w:val="en-US"/>
              </w:rPr>
              <w:t xml:space="preserve">      </w:t>
            </w:r>
          </w:p>
        </w:tc>
        <w:tc>
          <w:tcPr>
            <w:tcW w:w="2584" w:type="dxa"/>
          </w:tcPr>
          <w:p w:rsidR="00097EB0" w:rsidRDefault="004B2733">
            <w:pPr>
              <w:widowControl w:val="0"/>
              <w:rPr>
                <w:rFonts w:cs="Arial"/>
                <w:sz w:val="20"/>
              </w:rPr>
            </w:pPr>
            <w:r w:rsidRPr="00395A0E">
              <w:rPr>
                <w:rFonts w:cs="Arial"/>
                <w:sz w:val="20"/>
                <w:lang w:val="en-US"/>
              </w:rPr>
              <w:t xml:space="preserve">   </w:t>
            </w:r>
            <w:r>
              <w:rPr>
                <w:rFonts w:cs="Arial"/>
                <w:sz w:val="20"/>
              </w:rPr>
              <w:t>«07</w:t>
            </w:r>
            <w:r w:rsidR="00097EB0">
              <w:rPr>
                <w:rFonts w:cs="Arial"/>
                <w:sz w:val="20"/>
              </w:rPr>
              <w:t xml:space="preserve">» </w:t>
            </w:r>
            <w:r>
              <w:rPr>
                <w:rFonts w:cs="Arial"/>
                <w:sz w:val="20"/>
              </w:rPr>
              <w:t>февраля 2022 г.</w:t>
            </w:r>
          </w:p>
        </w:tc>
      </w:tr>
      <w:tr w:rsidR="00097EB0" w:rsidTr="00097EB0">
        <w:trPr>
          <w:cantSplit/>
          <w:tblHeader/>
        </w:trPr>
        <w:tc>
          <w:tcPr>
            <w:tcW w:w="4111" w:type="dxa"/>
          </w:tcPr>
          <w:p w:rsidR="00097EB0" w:rsidRDefault="00097EB0">
            <w:pPr>
              <w:widowControl w:val="0"/>
              <w:spacing w:line="200" w:lineRule="exact"/>
              <w:rPr>
                <w:rFonts w:cs="Arial"/>
                <w:sz w:val="20"/>
              </w:rPr>
            </w:pPr>
          </w:p>
        </w:tc>
        <w:tc>
          <w:tcPr>
            <w:tcW w:w="2410"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(номер контактного телефона)</w:t>
            </w:r>
          </w:p>
        </w:tc>
        <w:tc>
          <w:tcPr>
            <w:tcW w:w="283" w:type="dxa"/>
          </w:tcPr>
          <w:p w:rsidR="00097EB0" w:rsidRDefault="00097EB0">
            <w:pPr>
              <w:widowControl w:val="0"/>
              <w:spacing w:after="120" w:line="200" w:lineRule="exact"/>
              <w:jc w:val="center"/>
              <w:rPr>
                <w:rFonts w:cs="Arial"/>
                <w:sz w:val="20"/>
              </w:rPr>
            </w:pPr>
          </w:p>
        </w:tc>
        <w:tc>
          <w:tcPr>
            <w:tcW w:w="2694" w:type="dxa"/>
          </w:tcPr>
          <w:p w:rsidR="00097EB0" w:rsidRDefault="00097EB0">
            <w:pPr>
              <w:widowControl w:val="0"/>
              <w:spacing w:line="200" w:lineRule="exact"/>
              <w:jc w:val="center"/>
              <w:rPr>
                <w:rFonts w:cs="Arial"/>
                <w:sz w:val="20"/>
              </w:rPr>
            </w:pPr>
          </w:p>
        </w:tc>
        <w:tc>
          <w:tcPr>
            <w:tcW w:w="283" w:type="dxa"/>
          </w:tcPr>
          <w:p w:rsidR="00097EB0" w:rsidRDefault="00097EB0">
            <w:pPr>
              <w:widowControl w:val="0"/>
              <w:spacing w:line="200" w:lineRule="exact"/>
              <w:jc w:val="center"/>
              <w:rPr>
                <w:rFonts w:cs="Arial"/>
                <w:sz w:val="20"/>
              </w:rPr>
            </w:pPr>
          </w:p>
        </w:tc>
        <w:tc>
          <w:tcPr>
            <w:tcW w:w="2584" w:type="dxa"/>
          </w:tcPr>
          <w:p w:rsidR="00097EB0" w:rsidRDefault="00097EB0" w:rsidP="004B2733">
            <w:pPr>
              <w:widowControl w:val="0"/>
              <w:spacing w:line="200" w:lineRule="exact"/>
              <w:rPr>
                <w:rFonts w:cs="Arial"/>
                <w:sz w:val="20"/>
              </w:rPr>
            </w:pPr>
            <w:r>
              <w:rPr>
                <w:rFonts w:cs="Arial"/>
                <w:sz w:val="20"/>
              </w:rPr>
              <w:t xml:space="preserve"> </w:t>
            </w:r>
            <w:r w:rsidR="004B2733">
              <w:rPr>
                <w:rFonts w:cs="Arial"/>
                <w:sz w:val="20"/>
              </w:rPr>
              <w:t xml:space="preserve">    </w:t>
            </w:r>
            <w:r>
              <w:rPr>
                <w:rFonts w:cs="Arial"/>
                <w:sz w:val="20"/>
              </w:rPr>
              <w:t>(дата составления</w:t>
            </w:r>
          </w:p>
          <w:p w:rsidR="00097EB0" w:rsidRDefault="004B2733" w:rsidP="004B2733">
            <w:pPr>
              <w:widowControl w:val="0"/>
              <w:spacing w:line="200" w:lineRule="exact"/>
              <w:rPr>
                <w:rFonts w:cs="Arial"/>
                <w:sz w:val="20"/>
              </w:rPr>
            </w:pPr>
            <w:r>
              <w:rPr>
                <w:rFonts w:cs="Arial"/>
                <w:sz w:val="20"/>
              </w:rPr>
              <w:t xml:space="preserve">           </w:t>
            </w:r>
            <w:r w:rsidR="00097EB0">
              <w:rPr>
                <w:rFonts w:cs="Arial"/>
                <w:sz w:val="20"/>
              </w:rPr>
              <w:t>документа)</w:t>
            </w:r>
          </w:p>
        </w:tc>
      </w:tr>
    </w:tbl>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sectPr w:rsidR="00097EB0" w:rsidSect="00AA3D77">
      <w:headerReference w:type="even" r:id="rId8"/>
      <w:headerReference w:type="default" r:id="rId9"/>
      <w:pgSz w:w="16840" w:h="11907" w:orient="landscape" w:code="9"/>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06" w:rsidRDefault="00347E06">
      <w:r>
        <w:separator/>
      </w:r>
    </w:p>
  </w:endnote>
  <w:endnote w:type="continuationSeparator" w:id="0">
    <w:p w:rsidR="00347E06" w:rsidRDefault="0034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06" w:rsidRDefault="00347E06">
      <w:r>
        <w:separator/>
      </w:r>
    </w:p>
  </w:footnote>
  <w:footnote w:type="continuationSeparator" w:id="0">
    <w:p w:rsidR="00347E06" w:rsidRDefault="0034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77" w:rsidRDefault="00AA3D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3D77" w:rsidRDefault="00AA3D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77" w:rsidRDefault="00AA3D77">
    <w:pPr>
      <w:pStyle w:val="a4"/>
      <w:jc w:val="center"/>
    </w:pPr>
    <w:r>
      <w:fldChar w:fldCharType="begin"/>
    </w:r>
    <w:r>
      <w:instrText>PAGE   \* MERGEFORMAT</w:instrText>
    </w:r>
    <w:r>
      <w:fldChar w:fldCharType="separate"/>
    </w:r>
    <w:r w:rsidR="00395A0E">
      <w:rPr>
        <w:noProof/>
      </w:rPr>
      <w:t>2</w:t>
    </w:r>
    <w:r>
      <w:fldChar w:fldCharType="end"/>
    </w:r>
  </w:p>
  <w:p w:rsidR="00AA3D77" w:rsidRDefault="00AA3D7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BC8EF6"/>
    <w:lvl w:ilvl="0">
      <w:start w:val="1"/>
      <w:numFmt w:val="bullet"/>
      <w:pStyle w:val="a"/>
      <w:lvlText w:val=""/>
      <w:lvlJc w:val="left"/>
      <w:pPr>
        <w:tabs>
          <w:tab w:val="num" w:pos="360"/>
        </w:tabs>
        <w:ind w:left="360" w:hanging="360"/>
      </w:pPr>
      <w:rPr>
        <w:rFonts w:ascii="Symbol" w:hAnsi="Symbol" w:hint="default"/>
      </w:rPr>
    </w:lvl>
  </w:abstractNum>
  <w:abstractNum w:abstractNumId="1">
    <w:nsid w:val="3D4F35C3"/>
    <w:multiLevelType w:val="hybridMultilevel"/>
    <w:tmpl w:val="46384C9E"/>
    <w:lvl w:ilvl="0" w:tplc="C3845C46">
      <w:start w:val="2010"/>
      <w:numFmt w:val="decimal"/>
      <w:lvlText w:val="%1"/>
      <w:lvlJc w:val="left"/>
      <w:pPr>
        <w:tabs>
          <w:tab w:val="num" w:pos="12310"/>
        </w:tabs>
        <w:ind w:left="12310" w:hanging="12030"/>
      </w:pPr>
      <w:rPr>
        <w:rFonts w:cs="Times New Roman" w:hint="default"/>
      </w:rPr>
    </w:lvl>
    <w:lvl w:ilvl="1" w:tplc="6638CE78" w:tentative="1">
      <w:start w:val="1"/>
      <w:numFmt w:val="lowerLetter"/>
      <w:lvlText w:val="%2."/>
      <w:lvlJc w:val="left"/>
      <w:pPr>
        <w:tabs>
          <w:tab w:val="num" w:pos="1360"/>
        </w:tabs>
        <w:ind w:left="1360" w:hanging="360"/>
      </w:pPr>
      <w:rPr>
        <w:rFonts w:cs="Times New Roman"/>
      </w:rPr>
    </w:lvl>
    <w:lvl w:ilvl="2" w:tplc="80A840EC" w:tentative="1">
      <w:start w:val="1"/>
      <w:numFmt w:val="lowerRoman"/>
      <w:lvlText w:val="%3."/>
      <w:lvlJc w:val="right"/>
      <w:pPr>
        <w:tabs>
          <w:tab w:val="num" w:pos="2080"/>
        </w:tabs>
        <w:ind w:left="2080" w:hanging="180"/>
      </w:pPr>
      <w:rPr>
        <w:rFonts w:cs="Times New Roman"/>
      </w:rPr>
    </w:lvl>
    <w:lvl w:ilvl="3" w:tplc="EA4604E0" w:tentative="1">
      <w:start w:val="1"/>
      <w:numFmt w:val="decimal"/>
      <w:lvlText w:val="%4."/>
      <w:lvlJc w:val="left"/>
      <w:pPr>
        <w:tabs>
          <w:tab w:val="num" w:pos="2800"/>
        </w:tabs>
        <w:ind w:left="2800" w:hanging="360"/>
      </w:pPr>
      <w:rPr>
        <w:rFonts w:cs="Times New Roman"/>
      </w:rPr>
    </w:lvl>
    <w:lvl w:ilvl="4" w:tplc="80165758" w:tentative="1">
      <w:start w:val="1"/>
      <w:numFmt w:val="lowerLetter"/>
      <w:lvlText w:val="%5."/>
      <w:lvlJc w:val="left"/>
      <w:pPr>
        <w:tabs>
          <w:tab w:val="num" w:pos="3520"/>
        </w:tabs>
        <w:ind w:left="3520" w:hanging="360"/>
      </w:pPr>
      <w:rPr>
        <w:rFonts w:cs="Times New Roman"/>
      </w:rPr>
    </w:lvl>
    <w:lvl w:ilvl="5" w:tplc="3AEE296E" w:tentative="1">
      <w:start w:val="1"/>
      <w:numFmt w:val="lowerRoman"/>
      <w:lvlText w:val="%6."/>
      <w:lvlJc w:val="right"/>
      <w:pPr>
        <w:tabs>
          <w:tab w:val="num" w:pos="4240"/>
        </w:tabs>
        <w:ind w:left="4240" w:hanging="180"/>
      </w:pPr>
      <w:rPr>
        <w:rFonts w:cs="Times New Roman"/>
      </w:rPr>
    </w:lvl>
    <w:lvl w:ilvl="6" w:tplc="D312D0AC" w:tentative="1">
      <w:start w:val="1"/>
      <w:numFmt w:val="decimal"/>
      <w:lvlText w:val="%7."/>
      <w:lvlJc w:val="left"/>
      <w:pPr>
        <w:tabs>
          <w:tab w:val="num" w:pos="4960"/>
        </w:tabs>
        <w:ind w:left="4960" w:hanging="360"/>
      </w:pPr>
      <w:rPr>
        <w:rFonts w:cs="Times New Roman"/>
      </w:rPr>
    </w:lvl>
    <w:lvl w:ilvl="7" w:tplc="0B8A0F1C" w:tentative="1">
      <w:start w:val="1"/>
      <w:numFmt w:val="lowerLetter"/>
      <w:lvlText w:val="%8."/>
      <w:lvlJc w:val="left"/>
      <w:pPr>
        <w:tabs>
          <w:tab w:val="num" w:pos="5680"/>
        </w:tabs>
        <w:ind w:left="5680" w:hanging="360"/>
      </w:pPr>
      <w:rPr>
        <w:rFonts w:cs="Times New Roman"/>
      </w:rPr>
    </w:lvl>
    <w:lvl w:ilvl="8" w:tplc="1AB62774" w:tentative="1">
      <w:start w:val="1"/>
      <w:numFmt w:val="lowerRoman"/>
      <w:lvlText w:val="%9."/>
      <w:lvlJc w:val="right"/>
      <w:pPr>
        <w:tabs>
          <w:tab w:val="num" w:pos="6400"/>
        </w:tabs>
        <w:ind w:left="6400" w:hanging="180"/>
      </w:pPr>
      <w:rPr>
        <w:rFonts w:cs="Times New Roman"/>
      </w:rPr>
    </w:lvl>
  </w:abstractNum>
  <w:abstractNum w:abstractNumId="2">
    <w:nsid w:val="577979F7"/>
    <w:multiLevelType w:val="hybridMultilevel"/>
    <w:tmpl w:val="E580FA7E"/>
    <w:lvl w:ilvl="0" w:tplc="ED94ED32">
      <w:start w:val="2100"/>
      <w:numFmt w:val="decimal"/>
      <w:lvlText w:val="%1"/>
      <w:lvlJc w:val="left"/>
      <w:pPr>
        <w:tabs>
          <w:tab w:val="num" w:pos="2529"/>
        </w:tabs>
        <w:ind w:left="2529" w:hanging="405"/>
      </w:pPr>
      <w:rPr>
        <w:rFonts w:cs="Times New Roman" w:hint="default"/>
      </w:rPr>
    </w:lvl>
    <w:lvl w:ilvl="1" w:tplc="2910AC0A" w:tentative="1">
      <w:start w:val="1"/>
      <w:numFmt w:val="lowerLetter"/>
      <w:lvlText w:val="%2."/>
      <w:lvlJc w:val="left"/>
      <w:pPr>
        <w:tabs>
          <w:tab w:val="num" w:pos="3204"/>
        </w:tabs>
        <w:ind w:left="3204" w:hanging="360"/>
      </w:pPr>
      <w:rPr>
        <w:rFonts w:cs="Times New Roman"/>
      </w:rPr>
    </w:lvl>
    <w:lvl w:ilvl="2" w:tplc="6748B160" w:tentative="1">
      <w:start w:val="1"/>
      <w:numFmt w:val="lowerRoman"/>
      <w:lvlText w:val="%3."/>
      <w:lvlJc w:val="right"/>
      <w:pPr>
        <w:tabs>
          <w:tab w:val="num" w:pos="3924"/>
        </w:tabs>
        <w:ind w:left="3924" w:hanging="180"/>
      </w:pPr>
      <w:rPr>
        <w:rFonts w:cs="Times New Roman"/>
      </w:rPr>
    </w:lvl>
    <w:lvl w:ilvl="3" w:tplc="67849A36" w:tentative="1">
      <w:start w:val="1"/>
      <w:numFmt w:val="decimal"/>
      <w:lvlText w:val="%4."/>
      <w:lvlJc w:val="left"/>
      <w:pPr>
        <w:tabs>
          <w:tab w:val="num" w:pos="4644"/>
        </w:tabs>
        <w:ind w:left="4644" w:hanging="360"/>
      </w:pPr>
      <w:rPr>
        <w:rFonts w:cs="Times New Roman"/>
      </w:rPr>
    </w:lvl>
    <w:lvl w:ilvl="4" w:tplc="98382B64" w:tentative="1">
      <w:start w:val="1"/>
      <w:numFmt w:val="lowerLetter"/>
      <w:lvlText w:val="%5."/>
      <w:lvlJc w:val="left"/>
      <w:pPr>
        <w:tabs>
          <w:tab w:val="num" w:pos="5364"/>
        </w:tabs>
        <w:ind w:left="5364" w:hanging="360"/>
      </w:pPr>
      <w:rPr>
        <w:rFonts w:cs="Times New Roman"/>
      </w:rPr>
    </w:lvl>
    <w:lvl w:ilvl="5" w:tplc="043822AC" w:tentative="1">
      <w:start w:val="1"/>
      <w:numFmt w:val="lowerRoman"/>
      <w:lvlText w:val="%6."/>
      <w:lvlJc w:val="right"/>
      <w:pPr>
        <w:tabs>
          <w:tab w:val="num" w:pos="6084"/>
        </w:tabs>
        <w:ind w:left="6084" w:hanging="180"/>
      </w:pPr>
      <w:rPr>
        <w:rFonts w:cs="Times New Roman"/>
      </w:rPr>
    </w:lvl>
    <w:lvl w:ilvl="6" w:tplc="7074B5DE" w:tentative="1">
      <w:start w:val="1"/>
      <w:numFmt w:val="decimal"/>
      <w:lvlText w:val="%7."/>
      <w:lvlJc w:val="left"/>
      <w:pPr>
        <w:tabs>
          <w:tab w:val="num" w:pos="6804"/>
        </w:tabs>
        <w:ind w:left="6804" w:hanging="360"/>
      </w:pPr>
      <w:rPr>
        <w:rFonts w:cs="Times New Roman"/>
      </w:rPr>
    </w:lvl>
    <w:lvl w:ilvl="7" w:tplc="8F74D33E" w:tentative="1">
      <w:start w:val="1"/>
      <w:numFmt w:val="lowerLetter"/>
      <w:lvlText w:val="%8."/>
      <w:lvlJc w:val="left"/>
      <w:pPr>
        <w:tabs>
          <w:tab w:val="num" w:pos="7524"/>
        </w:tabs>
        <w:ind w:left="7524" w:hanging="360"/>
      </w:pPr>
      <w:rPr>
        <w:rFonts w:cs="Times New Roman"/>
      </w:rPr>
    </w:lvl>
    <w:lvl w:ilvl="8" w:tplc="82185026" w:tentative="1">
      <w:start w:val="1"/>
      <w:numFmt w:val="lowerRoman"/>
      <w:lvlText w:val="%9."/>
      <w:lvlJc w:val="right"/>
      <w:pPr>
        <w:tabs>
          <w:tab w:val="num" w:pos="8244"/>
        </w:tabs>
        <w:ind w:left="8244" w:hanging="180"/>
      </w:pPr>
      <w:rPr>
        <w:rFonts w:cs="Times New Roman"/>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43"/>
    <w:rsid w:val="00026A6F"/>
    <w:rsid w:val="00074BA1"/>
    <w:rsid w:val="00097EB0"/>
    <w:rsid w:val="000A4AB5"/>
    <w:rsid w:val="001263FD"/>
    <w:rsid w:val="00130538"/>
    <w:rsid w:val="00133CCB"/>
    <w:rsid w:val="001A39B5"/>
    <w:rsid w:val="001C3592"/>
    <w:rsid w:val="001F5505"/>
    <w:rsid w:val="002020BD"/>
    <w:rsid w:val="00216E4C"/>
    <w:rsid w:val="00217852"/>
    <w:rsid w:val="00222355"/>
    <w:rsid w:val="002422A0"/>
    <w:rsid w:val="00245D44"/>
    <w:rsid w:val="002A411D"/>
    <w:rsid w:val="002D49E9"/>
    <w:rsid w:val="002E39BA"/>
    <w:rsid w:val="00312CCD"/>
    <w:rsid w:val="00330615"/>
    <w:rsid w:val="00347E06"/>
    <w:rsid w:val="003535DC"/>
    <w:rsid w:val="00361434"/>
    <w:rsid w:val="00377340"/>
    <w:rsid w:val="00377DB8"/>
    <w:rsid w:val="0039386A"/>
    <w:rsid w:val="00395A0E"/>
    <w:rsid w:val="003D006D"/>
    <w:rsid w:val="003D29C9"/>
    <w:rsid w:val="003D4ED0"/>
    <w:rsid w:val="003F4DB3"/>
    <w:rsid w:val="00416229"/>
    <w:rsid w:val="00423791"/>
    <w:rsid w:val="00435330"/>
    <w:rsid w:val="00442F1A"/>
    <w:rsid w:val="004654F4"/>
    <w:rsid w:val="004A76BF"/>
    <w:rsid w:val="004B2733"/>
    <w:rsid w:val="004E17F0"/>
    <w:rsid w:val="00506449"/>
    <w:rsid w:val="005204A1"/>
    <w:rsid w:val="00537FF8"/>
    <w:rsid w:val="00545CB6"/>
    <w:rsid w:val="00547978"/>
    <w:rsid w:val="0058759F"/>
    <w:rsid w:val="005B7DFD"/>
    <w:rsid w:val="005C5E53"/>
    <w:rsid w:val="005D5248"/>
    <w:rsid w:val="005E70DC"/>
    <w:rsid w:val="006241E4"/>
    <w:rsid w:val="00640643"/>
    <w:rsid w:val="00646B3C"/>
    <w:rsid w:val="006652D8"/>
    <w:rsid w:val="006D6B62"/>
    <w:rsid w:val="006F6FB3"/>
    <w:rsid w:val="00700A9B"/>
    <w:rsid w:val="0071377A"/>
    <w:rsid w:val="007511CB"/>
    <w:rsid w:val="00755EFA"/>
    <w:rsid w:val="007574B4"/>
    <w:rsid w:val="007B7D50"/>
    <w:rsid w:val="007D3EDC"/>
    <w:rsid w:val="007D572C"/>
    <w:rsid w:val="007F7C7F"/>
    <w:rsid w:val="00805A65"/>
    <w:rsid w:val="0081155F"/>
    <w:rsid w:val="0083628C"/>
    <w:rsid w:val="00836B24"/>
    <w:rsid w:val="008452FD"/>
    <w:rsid w:val="00895983"/>
    <w:rsid w:val="008A0857"/>
    <w:rsid w:val="008C0358"/>
    <w:rsid w:val="008C3F3D"/>
    <w:rsid w:val="008F0D75"/>
    <w:rsid w:val="009303A8"/>
    <w:rsid w:val="00930CFC"/>
    <w:rsid w:val="00935B87"/>
    <w:rsid w:val="00997AD5"/>
    <w:rsid w:val="00997B59"/>
    <w:rsid w:val="009A456B"/>
    <w:rsid w:val="009D06FA"/>
    <w:rsid w:val="009D3999"/>
    <w:rsid w:val="009E30AA"/>
    <w:rsid w:val="009E3436"/>
    <w:rsid w:val="009F0E3E"/>
    <w:rsid w:val="00A2318C"/>
    <w:rsid w:val="00A2766C"/>
    <w:rsid w:val="00A61DCA"/>
    <w:rsid w:val="00A67124"/>
    <w:rsid w:val="00AA09A5"/>
    <w:rsid w:val="00AA3D77"/>
    <w:rsid w:val="00AC5917"/>
    <w:rsid w:val="00AD4E84"/>
    <w:rsid w:val="00AE5913"/>
    <w:rsid w:val="00AE6343"/>
    <w:rsid w:val="00AF68EC"/>
    <w:rsid w:val="00B0403E"/>
    <w:rsid w:val="00B80E5D"/>
    <w:rsid w:val="00BB0978"/>
    <w:rsid w:val="00BE04BA"/>
    <w:rsid w:val="00BF0A3B"/>
    <w:rsid w:val="00C071A9"/>
    <w:rsid w:val="00C3292F"/>
    <w:rsid w:val="00C94950"/>
    <w:rsid w:val="00CA60BE"/>
    <w:rsid w:val="00CD7343"/>
    <w:rsid w:val="00D30830"/>
    <w:rsid w:val="00D47F77"/>
    <w:rsid w:val="00D503BC"/>
    <w:rsid w:val="00D53D7A"/>
    <w:rsid w:val="00D808F7"/>
    <w:rsid w:val="00DE4EBD"/>
    <w:rsid w:val="00DF2028"/>
    <w:rsid w:val="00E175A2"/>
    <w:rsid w:val="00E50F9E"/>
    <w:rsid w:val="00E76085"/>
    <w:rsid w:val="00EC580D"/>
    <w:rsid w:val="00EF772D"/>
    <w:rsid w:val="00F04E14"/>
    <w:rsid w:val="00F16AC2"/>
    <w:rsid w:val="00F556C2"/>
    <w:rsid w:val="00F868A4"/>
    <w:rsid w:val="00F93169"/>
    <w:rsid w:val="00FA4E93"/>
    <w:rsid w:val="00FC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rPr>
  </w:style>
  <w:style w:type="paragraph" w:styleId="1">
    <w:name w:val="heading 1"/>
    <w:basedOn w:val="a0"/>
    <w:next w:val="a0"/>
    <w:link w:val="10"/>
    <w:uiPriority w:val="99"/>
    <w:qFormat/>
    <w:pPr>
      <w:keepNext/>
      <w:spacing w:after="120"/>
      <w:jc w:val="center"/>
      <w:outlineLvl w:val="0"/>
    </w:pPr>
    <w:rPr>
      <w:b/>
      <w:sz w:val="26"/>
      <w:szCs w:val="26"/>
    </w:rPr>
  </w:style>
  <w:style w:type="paragraph" w:styleId="2">
    <w:name w:val="heading 2"/>
    <w:basedOn w:val="a0"/>
    <w:next w:val="a0"/>
    <w:link w:val="20"/>
    <w:qFormat/>
    <w:pPr>
      <w:keepNext/>
      <w:spacing w:before="40" w:after="40"/>
      <w:jc w:val="center"/>
      <w:outlineLvl w:val="1"/>
    </w:pPr>
    <w:rPr>
      <w:b/>
      <w:sz w:val="20"/>
    </w:rPr>
  </w:style>
  <w:style w:type="paragraph" w:styleId="3">
    <w:name w:val="heading 3"/>
    <w:basedOn w:val="a0"/>
    <w:next w:val="a0"/>
    <w:link w:val="30"/>
    <w:qFormat/>
    <w:rsid w:val="00836B24"/>
    <w:pPr>
      <w:keepNext/>
      <w:ind w:firstLine="709"/>
      <w:jc w:val="both"/>
      <w:outlineLvl w:val="2"/>
    </w:pPr>
    <w:rPr>
      <w:sz w:val="28"/>
    </w:rPr>
  </w:style>
  <w:style w:type="paragraph" w:styleId="4">
    <w:name w:val="heading 4"/>
    <w:basedOn w:val="a0"/>
    <w:next w:val="a0"/>
    <w:link w:val="40"/>
    <w:qFormat/>
    <w:rsid w:val="00836B24"/>
    <w:pPr>
      <w:keepNext/>
      <w:outlineLvl w:val="3"/>
    </w:pPr>
    <w:rPr>
      <w:b/>
      <w:bCs/>
      <w:sz w:val="20"/>
      <w:lang w:val="x-none" w:eastAsia="x-none"/>
    </w:rPr>
  </w:style>
  <w:style w:type="paragraph" w:styleId="5">
    <w:name w:val="heading 5"/>
    <w:basedOn w:val="a0"/>
    <w:next w:val="a0"/>
    <w:link w:val="50"/>
    <w:qFormat/>
    <w:rsid w:val="00836B24"/>
    <w:pPr>
      <w:keepNext/>
      <w:jc w:val="right"/>
      <w:outlineLvl w:val="4"/>
    </w:pPr>
    <w:rPr>
      <w:b/>
      <w:bCs/>
      <w:color w:val="FF0000"/>
      <w:sz w:val="18"/>
    </w:rPr>
  </w:style>
  <w:style w:type="paragraph" w:styleId="6">
    <w:name w:val="heading 6"/>
    <w:basedOn w:val="a0"/>
    <w:next w:val="a0"/>
    <w:link w:val="60"/>
    <w:qFormat/>
    <w:rsid w:val="00836B24"/>
    <w:pPr>
      <w:keepNext/>
      <w:spacing w:after="120"/>
      <w:jc w:val="center"/>
      <w:outlineLvl w:val="5"/>
    </w:pPr>
    <w:rPr>
      <w:b/>
      <w:sz w:val="26"/>
      <w:lang w:val="x-none" w:eastAsia="x-none"/>
    </w:rPr>
  </w:style>
  <w:style w:type="paragraph" w:styleId="7">
    <w:name w:val="heading 7"/>
    <w:basedOn w:val="a0"/>
    <w:next w:val="a0"/>
    <w:link w:val="70"/>
    <w:qFormat/>
    <w:rsid w:val="00097EB0"/>
    <w:pPr>
      <w:keepNext/>
      <w:ind w:left="-57" w:right="-57"/>
      <w:jc w:val="center"/>
      <w:outlineLvl w:val="6"/>
    </w:pPr>
    <w:rPr>
      <w:b/>
      <w:sz w:val="20"/>
      <w:lang w:val="x-none" w:eastAsia="x-none"/>
    </w:rPr>
  </w:style>
  <w:style w:type="paragraph" w:styleId="8">
    <w:name w:val="heading 8"/>
    <w:basedOn w:val="a0"/>
    <w:next w:val="a0"/>
    <w:link w:val="80"/>
    <w:qFormat/>
    <w:rsid w:val="00097EB0"/>
    <w:pPr>
      <w:keepNext/>
      <w:jc w:val="center"/>
      <w:outlineLvl w:val="7"/>
    </w:pPr>
    <w:rPr>
      <w:b/>
      <w:bCs/>
      <w:sz w:val="18"/>
      <w:lang w:val="en-US" w:eastAsia="x-none"/>
    </w:rPr>
  </w:style>
  <w:style w:type="paragraph" w:styleId="9">
    <w:name w:val="heading 9"/>
    <w:basedOn w:val="a0"/>
    <w:next w:val="a0"/>
    <w:link w:val="90"/>
    <w:qFormat/>
    <w:rsid w:val="00097EB0"/>
    <w:pPr>
      <w:keepNext/>
      <w:jc w:val="right"/>
      <w:outlineLvl w:val="8"/>
    </w:pPr>
    <w:rPr>
      <w:b/>
      <w:bCs/>
      <w:sz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1"/>
    <w:basedOn w:val="a0"/>
    <w:pPr>
      <w:spacing w:line="360" w:lineRule="auto"/>
      <w:ind w:firstLine="709"/>
    </w:pPr>
  </w:style>
  <w:style w:type="paragraph" w:styleId="a4">
    <w:name w:val="header"/>
    <w:basedOn w:val="a0"/>
    <w:link w:val="a5"/>
    <w:uiPriority w:val="99"/>
    <w:pPr>
      <w:tabs>
        <w:tab w:val="center" w:pos="4536"/>
        <w:tab w:val="right" w:pos="9072"/>
      </w:tabs>
    </w:pPr>
  </w:style>
  <w:style w:type="character" w:styleId="a6">
    <w:name w:val="page number"/>
    <w:basedOn w:val="a1"/>
    <w:semiHidden/>
  </w:style>
  <w:style w:type="paragraph" w:styleId="a7">
    <w:name w:val="Plain Text"/>
    <w:basedOn w:val="a0"/>
    <w:link w:val="a8"/>
    <w:semiHidden/>
    <w:rPr>
      <w:rFonts w:ascii="Courier New" w:hAnsi="Courier New"/>
      <w:sz w:val="20"/>
    </w:rPr>
  </w:style>
  <w:style w:type="paragraph" w:styleId="a9">
    <w:name w:val="Body Text"/>
    <w:aliases w:val="Знак1,Заг1"/>
    <w:basedOn w:val="a0"/>
    <w:link w:val="aa"/>
    <w:uiPriority w:val="99"/>
    <w:pPr>
      <w:widowControl w:val="0"/>
      <w:spacing w:after="120"/>
    </w:pPr>
    <w:rPr>
      <w:rFonts w:ascii="Arial" w:hAnsi="Arial"/>
      <w:sz w:val="20"/>
    </w:rPr>
  </w:style>
  <w:style w:type="paragraph" w:customStyle="1" w:styleId="Iauiue">
    <w:name w:val="Iau?iue"/>
    <w:pPr>
      <w:widowControl w:val="0"/>
    </w:pPr>
  </w:style>
  <w:style w:type="paragraph" w:customStyle="1" w:styleId="ab">
    <w:name w:val="Знак Знак Знак"/>
    <w:basedOn w:val="a0"/>
    <w:pPr>
      <w:spacing w:before="100" w:beforeAutospacing="1" w:after="100" w:afterAutospacing="1"/>
    </w:pPr>
    <w:rPr>
      <w:rFonts w:ascii="Tahoma" w:hAnsi="Tahoma" w:cs="Tahoma"/>
      <w:sz w:val="20"/>
      <w:lang w:val="en-US" w:eastAsia="en-US"/>
    </w:rPr>
  </w:style>
  <w:style w:type="paragraph" w:styleId="ac">
    <w:name w:val="footer"/>
    <w:basedOn w:val="a0"/>
    <w:link w:val="ad"/>
    <w:uiPriority w:val="99"/>
    <w:unhideWhenUsed/>
    <w:rsid w:val="00935B87"/>
    <w:pPr>
      <w:tabs>
        <w:tab w:val="center" w:pos="4677"/>
        <w:tab w:val="right" w:pos="9355"/>
      </w:tabs>
    </w:pPr>
  </w:style>
  <w:style w:type="character" w:customStyle="1" w:styleId="ad">
    <w:name w:val="Нижний колонтитул Знак"/>
    <w:link w:val="ac"/>
    <w:uiPriority w:val="99"/>
    <w:rsid w:val="00935B87"/>
    <w:rPr>
      <w:sz w:val="24"/>
    </w:rPr>
  </w:style>
  <w:style w:type="character" w:customStyle="1" w:styleId="a5">
    <w:name w:val="Верхний колонтитул Знак"/>
    <w:link w:val="a4"/>
    <w:uiPriority w:val="99"/>
    <w:rsid w:val="00935B87"/>
    <w:rPr>
      <w:sz w:val="24"/>
    </w:rPr>
  </w:style>
  <w:style w:type="character" w:customStyle="1" w:styleId="20">
    <w:name w:val="Заголовок 2 Знак"/>
    <w:link w:val="2"/>
    <w:rsid w:val="00935B87"/>
    <w:rPr>
      <w:b/>
    </w:rPr>
  </w:style>
  <w:style w:type="character" w:customStyle="1" w:styleId="aa">
    <w:name w:val="Основной текст Знак"/>
    <w:aliases w:val="Знак1 Знак,Заг1 Знак"/>
    <w:link w:val="a9"/>
    <w:uiPriority w:val="99"/>
    <w:locked/>
    <w:rsid w:val="00935B87"/>
    <w:rPr>
      <w:rFonts w:ascii="Arial" w:hAnsi="Arial"/>
    </w:rPr>
  </w:style>
  <w:style w:type="character" w:customStyle="1" w:styleId="11">
    <w:name w:val="Основной текст Знак1"/>
    <w:aliases w:val="Знак1 Знак1,Заг1 Знак1"/>
    <w:uiPriority w:val="99"/>
    <w:semiHidden/>
    <w:rsid w:val="00935B87"/>
    <w:rPr>
      <w:sz w:val="22"/>
      <w:szCs w:val="22"/>
    </w:rPr>
  </w:style>
  <w:style w:type="paragraph" w:styleId="ae">
    <w:name w:val="Body Text Indent"/>
    <w:basedOn w:val="a0"/>
    <w:link w:val="af"/>
    <w:uiPriority w:val="99"/>
    <w:semiHidden/>
    <w:unhideWhenUsed/>
    <w:rsid w:val="00935B87"/>
    <w:pPr>
      <w:ind w:left="284"/>
    </w:pPr>
    <w:rPr>
      <w:noProof/>
      <w:sz w:val="20"/>
    </w:rPr>
  </w:style>
  <w:style w:type="character" w:customStyle="1" w:styleId="af">
    <w:name w:val="Основной текст с отступом Знак"/>
    <w:link w:val="ae"/>
    <w:uiPriority w:val="99"/>
    <w:semiHidden/>
    <w:rsid w:val="00935B87"/>
    <w:rPr>
      <w:noProof/>
    </w:rPr>
  </w:style>
  <w:style w:type="paragraph" w:styleId="af0">
    <w:name w:val="Balloon Text"/>
    <w:basedOn w:val="a0"/>
    <w:link w:val="af1"/>
    <w:uiPriority w:val="99"/>
    <w:semiHidden/>
    <w:unhideWhenUsed/>
    <w:rsid w:val="00935B87"/>
    <w:rPr>
      <w:rFonts w:ascii="Tahoma" w:hAnsi="Tahoma" w:cs="Tahoma"/>
      <w:sz w:val="16"/>
      <w:szCs w:val="16"/>
      <w:lang w:val="en-HK"/>
    </w:rPr>
  </w:style>
  <w:style w:type="character" w:customStyle="1" w:styleId="af1">
    <w:name w:val="Текст выноски Знак"/>
    <w:link w:val="af0"/>
    <w:uiPriority w:val="99"/>
    <w:semiHidden/>
    <w:rsid w:val="00935B87"/>
    <w:rPr>
      <w:rFonts w:ascii="Tahoma" w:hAnsi="Tahoma" w:cs="Tahoma"/>
      <w:sz w:val="16"/>
      <w:szCs w:val="16"/>
      <w:lang w:val="en-HK"/>
    </w:rPr>
  </w:style>
  <w:style w:type="paragraph" w:customStyle="1" w:styleId="af2">
    <w:name w:val="Знак Знак Знак Знак Знак"/>
    <w:basedOn w:val="a0"/>
    <w:rsid w:val="00935B87"/>
    <w:pPr>
      <w:spacing w:before="100" w:beforeAutospacing="1" w:after="100" w:afterAutospacing="1"/>
    </w:pPr>
    <w:rPr>
      <w:rFonts w:ascii="Tahoma" w:hAnsi="Tahoma" w:cs="Tahoma"/>
      <w:sz w:val="20"/>
      <w:lang w:val="en-US" w:eastAsia="en-US"/>
    </w:rPr>
  </w:style>
  <w:style w:type="table" w:styleId="af3">
    <w:name w:val="Table Grid"/>
    <w:basedOn w:val="a2"/>
    <w:rsid w:val="0093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semiHidden/>
    <w:unhideWhenUsed/>
    <w:rsid w:val="006F6FB3"/>
    <w:rPr>
      <w:vertAlign w:val="superscript"/>
    </w:rPr>
  </w:style>
  <w:style w:type="character" w:customStyle="1" w:styleId="30">
    <w:name w:val="Заголовок 3 Знак"/>
    <w:link w:val="3"/>
    <w:semiHidden/>
    <w:rsid w:val="00836B24"/>
    <w:rPr>
      <w:sz w:val="28"/>
    </w:rPr>
  </w:style>
  <w:style w:type="character" w:customStyle="1" w:styleId="40">
    <w:name w:val="Заголовок 4 Знак"/>
    <w:link w:val="4"/>
    <w:semiHidden/>
    <w:rsid w:val="00836B24"/>
    <w:rPr>
      <w:b/>
      <w:bCs/>
      <w:lang w:val="x-none" w:eastAsia="x-none"/>
    </w:rPr>
  </w:style>
  <w:style w:type="character" w:customStyle="1" w:styleId="50">
    <w:name w:val="Заголовок 5 Знак"/>
    <w:link w:val="5"/>
    <w:semiHidden/>
    <w:rsid w:val="00836B24"/>
    <w:rPr>
      <w:b/>
      <w:bCs/>
      <w:color w:val="FF0000"/>
      <w:sz w:val="18"/>
    </w:rPr>
  </w:style>
  <w:style w:type="character" w:customStyle="1" w:styleId="60">
    <w:name w:val="Заголовок 6 Знак"/>
    <w:link w:val="6"/>
    <w:semiHidden/>
    <w:rsid w:val="00836B24"/>
    <w:rPr>
      <w:b/>
      <w:sz w:val="26"/>
      <w:lang w:val="x-none" w:eastAsia="x-none"/>
    </w:rPr>
  </w:style>
  <w:style w:type="numbering" w:customStyle="1" w:styleId="12">
    <w:name w:val="Нет списка1"/>
    <w:next w:val="a3"/>
    <w:uiPriority w:val="99"/>
    <w:semiHidden/>
    <w:unhideWhenUsed/>
    <w:rsid w:val="00836B24"/>
  </w:style>
  <w:style w:type="character" w:customStyle="1" w:styleId="10">
    <w:name w:val="Заголовок 1 Знак"/>
    <w:link w:val="1"/>
    <w:uiPriority w:val="99"/>
    <w:rsid w:val="00836B24"/>
    <w:rPr>
      <w:b/>
      <w:sz w:val="26"/>
      <w:szCs w:val="26"/>
    </w:rPr>
  </w:style>
  <w:style w:type="paragraph" w:styleId="af5">
    <w:name w:val="footnote text"/>
    <w:basedOn w:val="a0"/>
    <w:link w:val="af6"/>
    <w:uiPriority w:val="99"/>
    <w:semiHidden/>
    <w:unhideWhenUsed/>
    <w:rsid w:val="00836B24"/>
    <w:rPr>
      <w:sz w:val="20"/>
    </w:rPr>
  </w:style>
  <w:style w:type="character" w:customStyle="1" w:styleId="af6">
    <w:name w:val="Текст сноски Знак"/>
    <w:basedOn w:val="a1"/>
    <w:link w:val="af5"/>
    <w:uiPriority w:val="99"/>
    <w:semiHidden/>
    <w:rsid w:val="00836B24"/>
  </w:style>
  <w:style w:type="paragraph" w:styleId="af7">
    <w:name w:val="caption"/>
    <w:basedOn w:val="a0"/>
    <w:next w:val="a0"/>
    <w:qFormat/>
    <w:rsid w:val="00836B24"/>
    <w:pPr>
      <w:spacing w:line="180" w:lineRule="exact"/>
      <w:jc w:val="center"/>
    </w:pPr>
    <w:rPr>
      <w:b/>
    </w:rPr>
  </w:style>
  <w:style w:type="paragraph" w:styleId="a">
    <w:name w:val="List Bullet"/>
    <w:basedOn w:val="a0"/>
    <w:autoRedefine/>
    <w:semiHidden/>
    <w:unhideWhenUsed/>
    <w:rsid w:val="00836B24"/>
    <w:pPr>
      <w:numPr>
        <w:numId w:val="3"/>
      </w:numPr>
    </w:pPr>
    <w:rPr>
      <w:rFonts w:eastAsia="Calibri"/>
      <w:szCs w:val="24"/>
    </w:rPr>
  </w:style>
  <w:style w:type="paragraph" w:styleId="af8">
    <w:name w:val="Date"/>
    <w:basedOn w:val="a0"/>
    <w:next w:val="a0"/>
    <w:link w:val="af9"/>
    <w:semiHidden/>
    <w:unhideWhenUsed/>
    <w:rsid w:val="00836B24"/>
    <w:rPr>
      <w:szCs w:val="24"/>
      <w:lang w:val="x-none" w:eastAsia="x-none"/>
    </w:rPr>
  </w:style>
  <w:style w:type="character" w:customStyle="1" w:styleId="af9">
    <w:name w:val="Дата Знак"/>
    <w:link w:val="af8"/>
    <w:semiHidden/>
    <w:rsid w:val="00836B24"/>
    <w:rPr>
      <w:sz w:val="24"/>
      <w:szCs w:val="24"/>
      <w:lang w:val="x-none" w:eastAsia="x-none"/>
    </w:rPr>
  </w:style>
  <w:style w:type="paragraph" w:styleId="21">
    <w:name w:val="Body Text 2"/>
    <w:basedOn w:val="a0"/>
    <w:link w:val="22"/>
    <w:semiHidden/>
    <w:unhideWhenUsed/>
    <w:rsid w:val="00836B24"/>
    <w:pPr>
      <w:autoSpaceDE w:val="0"/>
      <w:autoSpaceDN w:val="0"/>
      <w:adjustRightInd w:val="0"/>
      <w:spacing w:line="200" w:lineRule="exact"/>
    </w:pPr>
    <w:rPr>
      <w:color w:val="000000"/>
      <w:sz w:val="20"/>
      <w:lang w:val="x-none" w:eastAsia="x-none"/>
    </w:rPr>
  </w:style>
  <w:style w:type="character" w:customStyle="1" w:styleId="22">
    <w:name w:val="Основной текст 2 Знак"/>
    <w:link w:val="21"/>
    <w:semiHidden/>
    <w:rsid w:val="00836B24"/>
    <w:rPr>
      <w:color w:val="000000"/>
      <w:lang w:val="x-none" w:eastAsia="x-none"/>
    </w:rPr>
  </w:style>
  <w:style w:type="paragraph" w:styleId="31">
    <w:name w:val="Body Text 3"/>
    <w:basedOn w:val="a0"/>
    <w:link w:val="32"/>
    <w:semiHidden/>
    <w:unhideWhenUsed/>
    <w:rsid w:val="00836B24"/>
    <w:pPr>
      <w:jc w:val="center"/>
    </w:pPr>
    <w:rPr>
      <w:bCs/>
      <w:sz w:val="18"/>
    </w:rPr>
  </w:style>
  <w:style w:type="character" w:customStyle="1" w:styleId="32">
    <w:name w:val="Основной текст 3 Знак"/>
    <w:link w:val="31"/>
    <w:semiHidden/>
    <w:rsid w:val="00836B24"/>
    <w:rPr>
      <w:bCs/>
      <w:sz w:val="18"/>
    </w:rPr>
  </w:style>
  <w:style w:type="paragraph" w:styleId="23">
    <w:name w:val="Body Text Indent 2"/>
    <w:basedOn w:val="a0"/>
    <w:link w:val="24"/>
    <w:semiHidden/>
    <w:unhideWhenUsed/>
    <w:rsid w:val="00836B24"/>
    <w:pPr>
      <w:ind w:left="360"/>
      <w:jc w:val="both"/>
    </w:pPr>
    <w:rPr>
      <w:sz w:val="28"/>
      <w:szCs w:val="24"/>
      <w:lang w:val="x-none" w:eastAsia="x-none"/>
    </w:rPr>
  </w:style>
  <w:style w:type="character" w:customStyle="1" w:styleId="24">
    <w:name w:val="Основной текст с отступом 2 Знак"/>
    <w:link w:val="23"/>
    <w:semiHidden/>
    <w:rsid w:val="00836B24"/>
    <w:rPr>
      <w:sz w:val="28"/>
      <w:szCs w:val="24"/>
      <w:lang w:val="x-none" w:eastAsia="x-none"/>
    </w:rPr>
  </w:style>
  <w:style w:type="paragraph" w:styleId="33">
    <w:name w:val="Body Text Indent 3"/>
    <w:basedOn w:val="a0"/>
    <w:link w:val="34"/>
    <w:semiHidden/>
    <w:unhideWhenUsed/>
    <w:rsid w:val="00836B24"/>
    <w:pPr>
      <w:ind w:firstLine="709"/>
      <w:jc w:val="both"/>
    </w:pPr>
    <w:rPr>
      <w:sz w:val="28"/>
      <w:szCs w:val="24"/>
      <w:lang w:val="x-none" w:eastAsia="x-none"/>
    </w:rPr>
  </w:style>
  <w:style w:type="character" w:customStyle="1" w:styleId="34">
    <w:name w:val="Основной текст с отступом 3 Знак"/>
    <w:link w:val="33"/>
    <w:semiHidden/>
    <w:rsid w:val="00836B24"/>
    <w:rPr>
      <w:sz w:val="28"/>
      <w:szCs w:val="24"/>
      <w:lang w:val="x-none" w:eastAsia="x-none"/>
    </w:rPr>
  </w:style>
  <w:style w:type="paragraph" w:styleId="afa">
    <w:name w:val="Block Text"/>
    <w:basedOn w:val="a0"/>
    <w:semiHidden/>
    <w:unhideWhenUsed/>
    <w:rsid w:val="00836B24"/>
    <w:pPr>
      <w:ind w:left="57" w:right="57" w:firstLine="709"/>
      <w:jc w:val="both"/>
    </w:pPr>
    <w:rPr>
      <w:sz w:val="28"/>
    </w:rPr>
  </w:style>
  <w:style w:type="paragraph" w:styleId="afb">
    <w:name w:val="Document Map"/>
    <w:basedOn w:val="a0"/>
    <w:link w:val="afc"/>
    <w:semiHidden/>
    <w:unhideWhenUsed/>
    <w:rsid w:val="00836B24"/>
    <w:pPr>
      <w:shd w:val="clear" w:color="auto" w:fill="000080"/>
    </w:pPr>
    <w:rPr>
      <w:rFonts w:ascii="Tahoma" w:hAnsi="Tahoma"/>
      <w:sz w:val="20"/>
    </w:rPr>
  </w:style>
  <w:style w:type="character" w:customStyle="1" w:styleId="afc">
    <w:name w:val="Схема документа Знак"/>
    <w:link w:val="afb"/>
    <w:semiHidden/>
    <w:rsid w:val="00836B24"/>
    <w:rPr>
      <w:rFonts w:ascii="Tahoma" w:hAnsi="Tahoma"/>
      <w:shd w:val="clear" w:color="auto" w:fill="000080"/>
    </w:rPr>
  </w:style>
  <w:style w:type="character" w:customStyle="1" w:styleId="a8">
    <w:name w:val="Текст Знак"/>
    <w:link w:val="a7"/>
    <w:semiHidden/>
    <w:rsid w:val="00836B24"/>
    <w:rPr>
      <w:rFonts w:ascii="Courier New" w:hAnsi="Courier New"/>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836B24"/>
    <w:pPr>
      <w:widowControl w:val="0"/>
      <w:autoSpaceDE w:val="0"/>
      <w:autoSpaceDN w:val="0"/>
      <w:adjustRightInd w:val="0"/>
      <w:spacing w:after="160" w:line="240" w:lineRule="exact"/>
    </w:pPr>
    <w:rPr>
      <w:sz w:val="28"/>
      <w:lang w:val="en-US" w:eastAsia="en-US"/>
    </w:rPr>
  </w:style>
  <w:style w:type="paragraph" w:customStyle="1" w:styleId="afe">
    <w:name w:val="Нормальный"/>
    <w:rsid w:val="00836B24"/>
    <w:pPr>
      <w:widowControl w:val="0"/>
    </w:pPr>
  </w:style>
  <w:style w:type="paragraph" w:customStyle="1" w:styleId="13">
    <w:name w:val="Обычный1"/>
    <w:rsid w:val="00836B24"/>
    <w:rPr>
      <w:rFonts w:ascii="Arial" w:hAnsi="Arial"/>
    </w:rPr>
  </w:style>
  <w:style w:type="paragraph" w:customStyle="1" w:styleId="ConsPlusNormal">
    <w:name w:val="ConsPlusNormal"/>
    <w:rsid w:val="00836B24"/>
    <w:pPr>
      <w:autoSpaceDE w:val="0"/>
      <w:autoSpaceDN w:val="0"/>
      <w:adjustRightInd w:val="0"/>
    </w:pPr>
  </w:style>
  <w:style w:type="character" w:customStyle="1" w:styleId="70">
    <w:name w:val="Заголовок 7 Знак"/>
    <w:link w:val="7"/>
    <w:semiHidden/>
    <w:rsid w:val="00097EB0"/>
    <w:rPr>
      <w:b/>
      <w:lang w:val="x-none" w:eastAsia="x-none"/>
    </w:rPr>
  </w:style>
  <w:style w:type="character" w:customStyle="1" w:styleId="80">
    <w:name w:val="Заголовок 8 Знак"/>
    <w:link w:val="8"/>
    <w:semiHidden/>
    <w:rsid w:val="00097EB0"/>
    <w:rPr>
      <w:b/>
      <w:bCs/>
      <w:sz w:val="18"/>
      <w:lang w:val="en-US" w:eastAsia="x-none"/>
    </w:rPr>
  </w:style>
  <w:style w:type="character" w:customStyle="1" w:styleId="90">
    <w:name w:val="Заголовок 9 Знак"/>
    <w:link w:val="9"/>
    <w:semiHidden/>
    <w:rsid w:val="00097EB0"/>
    <w:rPr>
      <w:b/>
      <w:bCs/>
      <w:sz w:val="18"/>
      <w:lang w:val="x-none" w:eastAsia="x-none"/>
    </w:rPr>
  </w:style>
  <w:style w:type="character" w:styleId="aff">
    <w:name w:val="Hyperlink"/>
    <w:uiPriority w:val="99"/>
    <w:semiHidden/>
    <w:unhideWhenUsed/>
    <w:rsid w:val="00097EB0"/>
    <w:rPr>
      <w:color w:val="0000FF"/>
      <w:u w:val="single"/>
    </w:rPr>
  </w:style>
  <w:style w:type="character" w:styleId="aff0">
    <w:name w:val="FollowedHyperlink"/>
    <w:uiPriority w:val="99"/>
    <w:semiHidden/>
    <w:unhideWhenUsed/>
    <w:rsid w:val="00097EB0"/>
    <w:rPr>
      <w:color w:val="800080"/>
      <w:u w:val="single"/>
    </w:rPr>
  </w:style>
  <w:style w:type="character" w:styleId="aff1">
    <w:name w:val="Strong"/>
    <w:qFormat/>
    <w:rsid w:val="00097EB0"/>
    <w:rPr>
      <w:b/>
      <w:bCs w:val="0"/>
    </w:rPr>
  </w:style>
  <w:style w:type="paragraph" w:styleId="aff2">
    <w:name w:val="annotation text"/>
    <w:basedOn w:val="a0"/>
    <w:link w:val="aff3"/>
    <w:semiHidden/>
    <w:unhideWhenUsed/>
    <w:rsid w:val="00097EB0"/>
    <w:rPr>
      <w:sz w:val="20"/>
    </w:rPr>
  </w:style>
  <w:style w:type="character" w:customStyle="1" w:styleId="aff3">
    <w:name w:val="Текст примечания Знак"/>
    <w:basedOn w:val="a1"/>
    <w:link w:val="aff2"/>
    <w:semiHidden/>
    <w:rsid w:val="00097EB0"/>
  </w:style>
  <w:style w:type="paragraph" w:styleId="aff4">
    <w:name w:val="Title"/>
    <w:basedOn w:val="a0"/>
    <w:next w:val="a0"/>
    <w:link w:val="aff5"/>
    <w:qFormat/>
    <w:rsid w:val="00097EB0"/>
    <w:pPr>
      <w:widowControl w:val="0"/>
      <w:jc w:val="right"/>
    </w:pPr>
    <w:rPr>
      <w:sz w:val="20"/>
      <w:u w:val="single"/>
    </w:rPr>
  </w:style>
  <w:style w:type="character" w:customStyle="1" w:styleId="aff5">
    <w:name w:val="Название Знак"/>
    <w:link w:val="aff4"/>
    <w:rsid w:val="00097EB0"/>
    <w:rPr>
      <w:u w:val="single"/>
    </w:rPr>
  </w:style>
  <w:style w:type="paragraph" w:customStyle="1" w:styleId="14">
    <w:name w:val="заголовок 1"/>
    <w:basedOn w:val="a0"/>
    <w:next w:val="a0"/>
    <w:rsid w:val="00097EB0"/>
    <w:pPr>
      <w:keepNext/>
      <w:widowControl w:val="0"/>
      <w:jc w:val="right"/>
    </w:pPr>
    <w:rPr>
      <w:b/>
      <w:sz w:val="20"/>
      <w:lang w:val="en-US"/>
    </w:rPr>
  </w:style>
  <w:style w:type="paragraph" w:customStyle="1" w:styleId="aff6">
    <w:name w:val="Âåðõíèé êîëîíòèòóë"/>
    <w:basedOn w:val="a0"/>
    <w:rsid w:val="00097EB0"/>
    <w:pPr>
      <w:tabs>
        <w:tab w:val="center" w:pos="4153"/>
        <w:tab w:val="right" w:pos="8306"/>
      </w:tabs>
      <w:autoSpaceDE w:val="0"/>
      <w:autoSpaceDN w:val="0"/>
      <w:adjustRightInd w:val="0"/>
    </w:pPr>
    <w:rPr>
      <w:sz w:val="20"/>
    </w:rPr>
  </w:style>
  <w:style w:type="paragraph" w:customStyle="1" w:styleId="FR2">
    <w:name w:val="FR2"/>
    <w:rsid w:val="00097EB0"/>
    <w:pPr>
      <w:widowControl w:val="0"/>
      <w:autoSpaceDE w:val="0"/>
      <w:autoSpaceDN w:val="0"/>
      <w:adjustRightInd w:val="0"/>
      <w:spacing w:before="180" w:line="259" w:lineRule="auto"/>
      <w:ind w:right="400" w:hanging="880"/>
    </w:pPr>
    <w:rPr>
      <w:b/>
      <w:bCs/>
      <w:sz w:val="28"/>
      <w:szCs w:val="28"/>
    </w:rPr>
  </w:style>
  <w:style w:type="paragraph" w:customStyle="1" w:styleId="aff7">
    <w:name w:val="Уважаемый"/>
    <w:rsid w:val="00097EB0"/>
    <w:pPr>
      <w:spacing w:before="120" w:after="120" w:line="360" w:lineRule="auto"/>
      <w:jc w:val="center"/>
    </w:pPr>
    <w:rPr>
      <w:bCs/>
      <w:sz w:val="28"/>
    </w:rPr>
  </w:style>
  <w:style w:type="paragraph" w:customStyle="1" w:styleId="15">
    <w:name w:val="Текст1"/>
    <w:basedOn w:val="a0"/>
    <w:rsid w:val="00097EB0"/>
    <w:rPr>
      <w:rFonts w:ascii="Courier New" w:hAnsi="Courier New"/>
      <w:sz w:val="20"/>
    </w:rPr>
  </w:style>
  <w:style w:type="paragraph" w:customStyle="1" w:styleId="ConsPlusNonformat">
    <w:name w:val="ConsPlusNonformat"/>
    <w:rsid w:val="00097EB0"/>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097EB0"/>
    <w:pPr>
      <w:widowControl w:val="0"/>
      <w:overflowPunct w:val="0"/>
      <w:autoSpaceDE w:val="0"/>
      <w:autoSpaceDN w:val="0"/>
      <w:adjustRightInd w:val="0"/>
      <w:jc w:val="both"/>
    </w:pPr>
    <w:rPr>
      <w:sz w:val="28"/>
    </w:rPr>
  </w:style>
  <w:style w:type="paragraph" w:customStyle="1" w:styleId="TitleLpu">
    <w:name w:val="TitleLpu"/>
    <w:basedOn w:val="a0"/>
    <w:rsid w:val="00097EB0"/>
    <w:rPr>
      <w:sz w:val="20"/>
      <w:lang w:val="en-US"/>
    </w:rPr>
  </w:style>
  <w:style w:type="character" w:customStyle="1" w:styleId="200">
    <w:name w:val="Знак Знак20"/>
    <w:rsid w:val="00097EB0"/>
    <w:rPr>
      <w:b/>
      <w:bCs w:val="0"/>
      <w:noProof w:val="0"/>
      <w:lang w:val="ru-RU"/>
    </w:rPr>
  </w:style>
  <w:style w:type="character" w:customStyle="1" w:styleId="PlainTextChar">
    <w:name w:val="Plain Text Char"/>
    <w:semiHidden/>
    <w:locked/>
    <w:rsid w:val="00097EB0"/>
    <w:rPr>
      <w:rFonts w:ascii="Courier New" w:hAnsi="Courier New" w:cs="Times New Roman" w:hint="default"/>
      <w:sz w:val="20"/>
      <w:szCs w:val="20"/>
    </w:rPr>
  </w:style>
  <w:style w:type="character" w:customStyle="1" w:styleId="16">
    <w:name w:val="Гиперссылка1"/>
    <w:uiPriority w:val="99"/>
    <w:semiHidden/>
    <w:rsid w:val="00097EB0"/>
    <w:rPr>
      <w:color w:val="0000FF"/>
      <w:u w:val="single"/>
    </w:rPr>
  </w:style>
  <w:style w:type="character" w:customStyle="1" w:styleId="17">
    <w:name w:val="Просмотренная гиперссылка1"/>
    <w:uiPriority w:val="99"/>
    <w:semiHidden/>
    <w:rsid w:val="00097EB0"/>
    <w:rPr>
      <w:color w:val="800080"/>
      <w:u w:val="single"/>
    </w:rPr>
  </w:style>
  <w:style w:type="character" w:customStyle="1" w:styleId="18">
    <w:name w:val="Текст сноски Знак1"/>
    <w:uiPriority w:val="99"/>
    <w:semiHidden/>
    <w:rsid w:val="00097EB0"/>
  </w:style>
  <w:style w:type="character" w:customStyle="1" w:styleId="19">
    <w:name w:val="Текст выноски Знак1"/>
    <w:uiPriority w:val="99"/>
    <w:semiHidden/>
    <w:rsid w:val="00097EB0"/>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rPr>
  </w:style>
  <w:style w:type="paragraph" w:styleId="1">
    <w:name w:val="heading 1"/>
    <w:basedOn w:val="a0"/>
    <w:next w:val="a0"/>
    <w:link w:val="10"/>
    <w:uiPriority w:val="99"/>
    <w:qFormat/>
    <w:pPr>
      <w:keepNext/>
      <w:spacing w:after="120"/>
      <w:jc w:val="center"/>
      <w:outlineLvl w:val="0"/>
    </w:pPr>
    <w:rPr>
      <w:b/>
      <w:sz w:val="26"/>
      <w:szCs w:val="26"/>
    </w:rPr>
  </w:style>
  <w:style w:type="paragraph" w:styleId="2">
    <w:name w:val="heading 2"/>
    <w:basedOn w:val="a0"/>
    <w:next w:val="a0"/>
    <w:link w:val="20"/>
    <w:qFormat/>
    <w:pPr>
      <w:keepNext/>
      <w:spacing w:before="40" w:after="40"/>
      <w:jc w:val="center"/>
      <w:outlineLvl w:val="1"/>
    </w:pPr>
    <w:rPr>
      <w:b/>
      <w:sz w:val="20"/>
    </w:rPr>
  </w:style>
  <w:style w:type="paragraph" w:styleId="3">
    <w:name w:val="heading 3"/>
    <w:basedOn w:val="a0"/>
    <w:next w:val="a0"/>
    <w:link w:val="30"/>
    <w:qFormat/>
    <w:rsid w:val="00836B24"/>
    <w:pPr>
      <w:keepNext/>
      <w:ind w:firstLine="709"/>
      <w:jc w:val="both"/>
      <w:outlineLvl w:val="2"/>
    </w:pPr>
    <w:rPr>
      <w:sz w:val="28"/>
    </w:rPr>
  </w:style>
  <w:style w:type="paragraph" w:styleId="4">
    <w:name w:val="heading 4"/>
    <w:basedOn w:val="a0"/>
    <w:next w:val="a0"/>
    <w:link w:val="40"/>
    <w:qFormat/>
    <w:rsid w:val="00836B24"/>
    <w:pPr>
      <w:keepNext/>
      <w:outlineLvl w:val="3"/>
    </w:pPr>
    <w:rPr>
      <w:b/>
      <w:bCs/>
      <w:sz w:val="20"/>
      <w:lang w:val="x-none" w:eastAsia="x-none"/>
    </w:rPr>
  </w:style>
  <w:style w:type="paragraph" w:styleId="5">
    <w:name w:val="heading 5"/>
    <w:basedOn w:val="a0"/>
    <w:next w:val="a0"/>
    <w:link w:val="50"/>
    <w:qFormat/>
    <w:rsid w:val="00836B24"/>
    <w:pPr>
      <w:keepNext/>
      <w:jc w:val="right"/>
      <w:outlineLvl w:val="4"/>
    </w:pPr>
    <w:rPr>
      <w:b/>
      <w:bCs/>
      <w:color w:val="FF0000"/>
      <w:sz w:val="18"/>
    </w:rPr>
  </w:style>
  <w:style w:type="paragraph" w:styleId="6">
    <w:name w:val="heading 6"/>
    <w:basedOn w:val="a0"/>
    <w:next w:val="a0"/>
    <w:link w:val="60"/>
    <w:qFormat/>
    <w:rsid w:val="00836B24"/>
    <w:pPr>
      <w:keepNext/>
      <w:spacing w:after="120"/>
      <w:jc w:val="center"/>
      <w:outlineLvl w:val="5"/>
    </w:pPr>
    <w:rPr>
      <w:b/>
      <w:sz w:val="26"/>
      <w:lang w:val="x-none" w:eastAsia="x-none"/>
    </w:rPr>
  </w:style>
  <w:style w:type="paragraph" w:styleId="7">
    <w:name w:val="heading 7"/>
    <w:basedOn w:val="a0"/>
    <w:next w:val="a0"/>
    <w:link w:val="70"/>
    <w:qFormat/>
    <w:rsid w:val="00097EB0"/>
    <w:pPr>
      <w:keepNext/>
      <w:ind w:left="-57" w:right="-57"/>
      <w:jc w:val="center"/>
      <w:outlineLvl w:val="6"/>
    </w:pPr>
    <w:rPr>
      <w:b/>
      <w:sz w:val="20"/>
      <w:lang w:val="x-none" w:eastAsia="x-none"/>
    </w:rPr>
  </w:style>
  <w:style w:type="paragraph" w:styleId="8">
    <w:name w:val="heading 8"/>
    <w:basedOn w:val="a0"/>
    <w:next w:val="a0"/>
    <w:link w:val="80"/>
    <w:qFormat/>
    <w:rsid w:val="00097EB0"/>
    <w:pPr>
      <w:keepNext/>
      <w:jc w:val="center"/>
      <w:outlineLvl w:val="7"/>
    </w:pPr>
    <w:rPr>
      <w:b/>
      <w:bCs/>
      <w:sz w:val="18"/>
      <w:lang w:val="en-US" w:eastAsia="x-none"/>
    </w:rPr>
  </w:style>
  <w:style w:type="paragraph" w:styleId="9">
    <w:name w:val="heading 9"/>
    <w:basedOn w:val="a0"/>
    <w:next w:val="a0"/>
    <w:link w:val="90"/>
    <w:qFormat/>
    <w:rsid w:val="00097EB0"/>
    <w:pPr>
      <w:keepNext/>
      <w:jc w:val="right"/>
      <w:outlineLvl w:val="8"/>
    </w:pPr>
    <w:rPr>
      <w:b/>
      <w:bCs/>
      <w:sz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1"/>
    <w:basedOn w:val="a0"/>
    <w:pPr>
      <w:spacing w:line="360" w:lineRule="auto"/>
      <w:ind w:firstLine="709"/>
    </w:pPr>
  </w:style>
  <w:style w:type="paragraph" w:styleId="a4">
    <w:name w:val="header"/>
    <w:basedOn w:val="a0"/>
    <w:link w:val="a5"/>
    <w:uiPriority w:val="99"/>
    <w:pPr>
      <w:tabs>
        <w:tab w:val="center" w:pos="4536"/>
        <w:tab w:val="right" w:pos="9072"/>
      </w:tabs>
    </w:pPr>
  </w:style>
  <w:style w:type="character" w:styleId="a6">
    <w:name w:val="page number"/>
    <w:basedOn w:val="a1"/>
    <w:semiHidden/>
  </w:style>
  <w:style w:type="paragraph" w:styleId="a7">
    <w:name w:val="Plain Text"/>
    <w:basedOn w:val="a0"/>
    <w:link w:val="a8"/>
    <w:semiHidden/>
    <w:rPr>
      <w:rFonts w:ascii="Courier New" w:hAnsi="Courier New"/>
      <w:sz w:val="20"/>
    </w:rPr>
  </w:style>
  <w:style w:type="paragraph" w:styleId="a9">
    <w:name w:val="Body Text"/>
    <w:aliases w:val="Знак1,Заг1"/>
    <w:basedOn w:val="a0"/>
    <w:link w:val="aa"/>
    <w:uiPriority w:val="99"/>
    <w:pPr>
      <w:widowControl w:val="0"/>
      <w:spacing w:after="120"/>
    </w:pPr>
    <w:rPr>
      <w:rFonts w:ascii="Arial" w:hAnsi="Arial"/>
      <w:sz w:val="20"/>
    </w:rPr>
  </w:style>
  <w:style w:type="paragraph" w:customStyle="1" w:styleId="Iauiue">
    <w:name w:val="Iau?iue"/>
    <w:pPr>
      <w:widowControl w:val="0"/>
    </w:pPr>
  </w:style>
  <w:style w:type="paragraph" w:customStyle="1" w:styleId="ab">
    <w:name w:val="Знак Знак Знак"/>
    <w:basedOn w:val="a0"/>
    <w:pPr>
      <w:spacing w:before="100" w:beforeAutospacing="1" w:after="100" w:afterAutospacing="1"/>
    </w:pPr>
    <w:rPr>
      <w:rFonts w:ascii="Tahoma" w:hAnsi="Tahoma" w:cs="Tahoma"/>
      <w:sz w:val="20"/>
      <w:lang w:val="en-US" w:eastAsia="en-US"/>
    </w:rPr>
  </w:style>
  <w:style w:type="paragraph" w:styleId="ac">
    <w:name w:val="footer"/>
    <w:basedOn w:val="a0"/>
    <w:link w:val="ad"/>
    <w:uiPriority w:val="99"/>
    <w:unhideWhenUsed/>
    <w:rsid w:val="00935B87"/>
    <w:pPr>
      <w:tabs>
        <w:tab w:val="center" w:pos="4677"/>
        <w:tab w:val="right" w:pos="9355"/>
      </w:tabs>
    </w:pPr>
  </w:style>
  <w:style w:type="character" w:customStyle="1" w:styleId="ad">
    <w:name w:val="Нижний колонтитул Знак"/>
    <w:link w:val="ac"/>
    <w:uiPriority w:val="99"/>
    <w:rsid w:val="00935B87"/>
    <w:rPr>
      <w:sz w:val="24"/>
    </w:rPr>
  </w:style>
  <w:style w:type="character" w:customStyle="1" w:styleId="a5">
    <w:name w:val="Верхний колонтитул Знак"/>
    <w:link w:val="a4"/>
    <w:uiPriority w:val="99"/>
    <w:rsid w:val="00935B87"/>
    <w:rPr>
      <w:sz w:val="24"/>
    </w:rPr>
  </w:style>
  <w:style w:type="character" w:customStyle="1" w:styleId="20">
    <w:name w:val="Заголовок 2 Знак"/>
    <w:link w:val="2"/>
    <w:rsid w:val="00935B87"/>
    <w:rPr>
      <w:b/>
    </w:rPr>
  </w:style>
  <w:style w:type="character" w:customStyle="1" w:styleId="aa">
    <w:name w:val="Основной текст Знак"/>
    <w:aliases w:val="Знак1 Знак,Заг1 Знак"/>
    <w:link w:val="a9"/>
    <w:uiPriority w:val="99"/>
    <w:locked/>
    <w:rsid w:val="00935B87"/>
    <w:rPr>
      <w:rFonts w:ascii="Arial" w:hAnsi="Arial"/>
    </w:rPr>
  </w:style>
  <w:style w:type="character" w:customStyle="1" w:styleId="11">
    <w:name w:val="Основной текст Знак1"/>
    <w:aliases w:val="Знак1 Знак1,Заг1 Знак1"/>
    <w:uiPriority w:val="99"/>
    <w:semiHidden/>
    <w:rsid w:val="00935B87"/>
    <w:rPr>
      <w:sz w:val="22"/>
      <w:szCs w:val="22"/>
    </w:rPr>
  </w:style>
  <w:style w:type="paragraph" w:styleId="ae">
    <w:name w:val="Body Text Indent"/>
    <w:basedOn w:val="a0"/>
    <w:link w:val="af"/>
    <w:uiPriority w:val="99"/>
    <w:semiHidden/>
    <w:unhideWhenUsed/>
    <w:rsid w:val="00935B87"/>
    <w:pPr>
      <w:ind w:left="284"/>
    </w:pPr>
    <w:rPr>
      <w:noProof/>
      <w:sz w:val="20"/>
    </w:rPr>
  </w:style>
  <w:style w:type="character" w:customStyle="1" w:styleId="af">
    <w:name w:val="Основной текст с отступом Знак"/>
    <w:link w:val="ae"/>
    <w:uiPriority w:val="99"/>
    <w:semiHidden/>
    <w:rsid w:val="00935B87"/>
    <w:rPr>
      <w:noProof/>
    </w:rPr>
  </w:style>
  <w:style w:type="paragraph" w:styleId="af0">
    <w:name w:val="Balloon Text"/>
    <w:basedOn w:val="a0"/>
    <w:link w:val="af1"/>
    <w:uiPriority w:val="99"/>
    <w:semiHidden/>
    <w:unhideWhenUsed/>
    <w:rsid w:val="00935B87"/>
    <w:rPr>
      <w:rFonts w:ascii="Tahoma" w:hAnsi="Tahoma" w:cs="Tahoma"/>
      <w:sz w:val="16"/>
      <w:szCs w:val="16"/>
      <w:lang w:val="en-HK"/>
    </w:rPr>
  </w:style>
  <w:style w:type="character" w:customStyle="1" w:styleId="af1">
    <w:name w:val="Текст выноски Знак"/>
    <w:link w:val="af0"/>
    <w:uiPriority w:val="99"/>
    <w:semiHidden/>
    <w:rsid w:val="00935B87"/>
    <w:rPr>
      <w:rFonts w:ascii="Tahoma" w:hAnsi="Tahoma" w:cs="Tahoma"/>
      <w:sz w:val="16"/>
      <w:szCs w:val="16"/>
      <w:lang w:val="en-HK"/>
    </w:rPr>
  </w:style>
  <w:style w:type="paragraph" w:customStyle="1" w:styleId="af2">
    <w:name w:val="Знак Знак Знак Знак Знак"/>
    <w:basedOn w:val="a0"/>
    <w:rsid w:val="00935B87"/>
    <w:pPr>
      <w:spacing w:before="100" w:beforeAutospacing="1" w:after="100" w:afterAutospacing="1"/>
    </w:pPr>
    <w:rPr>
      <w:rFonts w:ascii="Tahoma" w:hAnsi="Tahoma" w:cs="Tahoma"/>
      <w:sz w:val="20"/>
      <w:lang w:val="en-US" w:eastAsia="en-US"/>
    </w:rPr>
  </w:style>
  <w:style w:type="table" w:styleId="af3">
    <w:name w:val="Table Grid"/>
    <w:basedOn w:val="a2"/>
    <w:rsid w:val="0093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semiHidden/>
    <w:unhideWhenUsed/>
    <w:rsid w:val="006F6FB3"/>
    <w:rPr>
      <w:vertAlign w:val="superscript"/>
    </w:rPr>
  </w:style>
  <w:style w:type="character" w:customStyle="1" w:styleId="30">
    <w:name w:val="Заголовок 3 Знак"/>
    <w:link w:val="3"/>
    <w:semiHidden/>
    <w:rsid w:val="00836B24"/>
    <w:rPr>
      <w:sz w:val="28"/>
    </w:rPr>
  </w:style>
  <w:style w:type="character" w:customStyle="1" w:styleId="40">
    <w:name w:val="Заголовок 4 Знак"/>
    <w:link w:val="4"/>
    <w:semiHidden/>
    <w:rsid w:val="00836B24"/>
    <w:rPr>
      <w:b/>
      <w:bCs/>
      <w:lang w:val="x-none" w:eastAsia="x-none"/>
    </w:rPr>
  </w:style>
  <w:style w:type="character" w:customStyle="1" w:styleId="50">
    <w:name w:val="Заголовок 5 Знак"/>
    <w:link w:val="5"/>
    <w:semiHidden/>
    <w:rsid w:val="00836B24"/>
    <w:rPr>
      <w:b/>
      <w:bCs/>
      <w:color w:val="FF0000"/>
      <w:sz w:val="18"/>
    </w:rPr>
  </w:style>
  <w:style w:type="character" w:customStyle="1" w:styleId="60">
    <w:name w:val="Заголовок 6 Знак"/>
    <w:link w:val="6"/>
    <w:semiHidden/>
    <w:rsid w:val="00836B24"/>
    <w:rPr>
      <w:b/>
      <w:sz w:val="26"/>
      <w:lang w:val="x-none" w:eastAsia="x-none"/>
    </w:rPr>
  </w:style>
  <w:style w:type="numbering" w:customStyle="1" w:styleId="12">
    <w:name w:val="Нет списка1"/>
    <w:next w:val="a3"/>
    <w:uiPriority w:val="99"/>
    <w:semiHidden/>
    <w:unhideWhenUsed/>
    <w:rsid w:val="00836B24"/>
  </w:style>
  <w:style w:type="character" w:customStyle="1" w:styleId="10">
    <w:name w:val="Заголовок 1 Знак"/>
    <w:link w:val="1"/>
    <w:uiPriority w:val="99"/>
    <w:rsid w:val="00836B24"/>
    <w:rPr>
      <w:b/>
      <w:sz w:val="26"/>
      <w:szCs w:val="26"/>
    </w:rPr>
  </w:style>
  <w:style w:type="paragraph" w:styleId="af5">
    <w:name w:val="footnote text"/>
    <w:basedOn w:val="a0"/>
    <w:link w:val="af6"/>
    <w:uiPriority w:val="99"/>
    <w:semiHidden/>
    <w:unhideWhenUsed/>
    <w:rsid w:val="00836B24"/>
    <w:rPr>
      <w:sz w:val="20"/>
    </w:rPr>
  </w:style>
  <w:style w:type="character" w:customStyle="1" w:styleId="af6">
    <w:name w:val="Текст сноски Знак"/>
    <w:basedOn w:val="a1"/>
    <w:link w:val="af5"/>
    <w:uiPriority w:val="99"/>
    <w:semiHidden/>
    <w:rsid w:val="00836B24"/>
  </w:style>
  <w:style w:type="paragraph" w:styleId="af7">
    <w:name w:val="caption"/>
    <w:basedOn w:val="a0"/>
    <w:next w:val="a0"/>
    <w:qFormat/>
    <w:rsid w:val="00836B24"/>
    <w:pPr>
      <w:spacing w:line="180" w:lineRule="exact"/>
      <w:jc w:val="center"/>
    </w:pPr>
    <w:rPr>
      <w:b/>
    </w:rPr>
  </w:style>
  <w:style w:type="paragraph" w:styleId="a">
    <w:name w:val="List Bullet"/>
    <w:basedOn w:val="a0"/>
    <w:autoRedefine/>
    <w:semiHidden/>
    <w:unhideWhenUsed/>
    <w:rsid w:val="00836B24"/>
    <w:pPr>
      <w:numPr>
        <w:numId w:val="3"/>
      </w:numPr>
    </w:pPr>
    <w:rPr>
      <w:rFonts w:eastAsia="Calibri"/>
      <w:szCs w:val="24"/>
    </w:rPr>
  </w:style>
  <w:style w:type="paragraph" w:styleId="af8">
    <w:name w:val="Date"/>
    <w:basedOn w:val="a0"/>
    <w:next w:val="a0"/>
    <w:link w:val="af9"/>
    <w:semiHidden/>
    <w:unhideWhenUsed/>
    <w:rsid w:val="00836B24"/>
    <w:rPr>
      <w:szCs w:val="24"/>
      <w:lang w:val="x-none" w:eastAsia="x-none"/>
    </w:rPr>
  </w:style>
  <w:style w:type="character" w:customStyle="1" w:styleId="af9">
    <w:name w:val="Дата Знак"/>
    <w:link w:val="af8"/>
    <w:semiHidden/>
    <w:rsid w:val="00836B24"/>
    <w:rPr>
      <w:sz w:val="24"/>
      <w:szCs w:val="24"/>
      <w:lang w:val="x-none" w:eastAsia="x-none"/>
    </w:rPr>
  </w:style>
  <w:style w:type="paragraph" w:styleId="21">
    <w:name w:val="Body Text 2"/>
    <w:basedOn w:val="a0"/>
    <w:link w:val="22"/>
    <w:semiHidden/>
    <w:unhideWhenUsed/>
    <w:rsid w:val="00836B24"/>
    <w:pPr>
      <w:autoSpaceDE w:val="0"/>
      <w:autoSpaceDN w:val="0"/>
      <w:adjustRightInd w:val="0"/>
      <w:spacing w:line="200" w:lineRule="exact"/>
    </w:pPr>
    <w:rPr>
      <w:color w:val="000000"/>
      <w:sz w:val="20"/>
      <w:lang w:val="x-none" w:eastAsia="x-none"/>
    </w:rPr>
  </w:style>
  <w:style w:type="character" w:customStyle="1" w:styleId="22">
    <w:name w:val="Основной текст 2 Знак"/>
    <w:link w:val="21"/>
    <w:semiHidden/>
    <w:rsid w:val="00836B24"/>
    <w:rPr>
      <w:color w:val="000000"/>
      <w:lang w:val="x-none" w:eastAsia="x-none"/>
    </w:rPr>
  </w:style>
  <w:style w:type="paragraph" w:styleId="31">
    <w:name w:val="Body Text 3"/>
    <w:basedOn w:val="a0"/>
    <w:link w:val="32"/>
    <w:semiHidden/>
    <w:unhideWhenUsed/>
    <w:rsid w:val="00836B24"/>
    <w:pPr>
      <w:jc w:val="center"/>
    </w:pPr>
    <w:rPr>
      <w:bCs/>
      <w:sz w:val="18"/>
    </w:rPr>
  </w:style>
  <w:style w:type="character" w:customStyle="1" w:styleId="32">
    <w:name w:val="Основной текст 3 Знак"/>
    <w:link w:val="31"/>
    <w:semiHidden/>
    <w:rsid w:val="00836B24"/>
    <w:rPr>
      <w:bCs/>
      <w:sz w:val="18"/>
    </w:rPr>
  </w:style>
  <w:style w:type="paragraph" w:styleId="23">
    <w:name w:val="Body Text Indent 2"/>
    <w:basedOn w:val="a0"/>
    <w:link w:val="24"/>
    <w:semiHidden/>
    <w:unhideWhenUsed/>
    <w:rsid w:val="00836B24"/>
    <w:pPr>
      <w:ind w:left="360"/>
      <w:jc w:val="both"/>
    </w:pPr>
    <w:rPr>
      <w:sz w:val="28"/>
      <w:szCs w:val="24"/>
      <w:lang w:val="x-none" w:eastAsia="x-none"/>
    </w:rPr>
  </w:style>
  <w:style w:type="character" w:customStyle="1" w:styleId="24">
    <w:name w:val="Основной текст с отступом 2 Знак"/>
    <w:link w:val="23"/>
    <w:semiHidden/>
    <w:rsid w:val="00836B24"/>
    <w:rPr>
      <w:sz w:val="28"/>
      <w:szCs w:val="24"/>
      <w:lang w:val="x-none" w:eastAsia="x-none"/>
    </w:rPr>
  </w:style>
  <w:style w:type="paragraph" w:styleId="33">
    <w:name w:val="Body Text Indent 3"/>
    <w:basedOn w:val="a0"/>
    <w:link w:val="34"/>
    <w:semiHidden/>
    <w:unhideWhenUsed/>
    <w:rsid w:val="00836B24"/>
    <w:pPr>
      <w:ind w:firstLine="709"/>
      <w:jc w:val="both"/>
    </w:pPr>
    <w:rPr>
      <w:sz w:val="28"/>
      <w:szCs w:val="24"/>
      <w:lang w:val="x-none" w:eastAsia="x-none"/>
    </w:rPr>
  </w:style>
  <w:style w:type="character" w:customStyle="1" w:styleId="34">
    <w:name w:val="Основной текст с отступом 3 Знак"/>
    <w:link w:val="33"/>
    <w:semiHidden/>
    <w:rsid w:val="00836B24"/>
    <w:rPr>
      <w:sz w:val="28"/>
      <w:szCs w:val="24"/>
      <w:lang w:val="x-none" w:eastAsia="x-none"/>
    </w:rPr>
  </w:style>
  <w:style w:type="paragraph" w:styleId="afa">
    <w:name w:val="Block Text"/>
    <w:basedOn w:val="a0"/>
    <w:semiHidden/>
    <w:unhideWhenUsed/>
    <w:rsid w:val="00836B24"/>
    <w:pPr>
      <w:ind w:left="57" w:right="57" w:firstLine="709"/>
      <w:jc w:val="both"/>
    </w:pPr>
    <w:rPr>
      <w:sz w:val="28"/>
    </w:rPr>
  </w:style>
  <w:style w:type="paragraph" w:styleId="afb">
    <w:name w:val="Document Map"/>
    <w:basedOn w:val="a0"/>
    <w:link w:val="afc"/>
    <w:semiHidden/>
    <w:unhideWhenUsed/>
    <w:rsid w:val="00836B24"/>
    <w:pPr>
      <w:shd w:val="clear" w:color="auto" w:fill="000080"/>
    </w:pPr>
    <w:rPr>
      <w:rFonts w:ascii="Tahoma" w:hAnsi="Tahoma"/>
      <w:sz w:val="20"/>
    </w:rPr>
  </w:style>
  <w:style w:type="character" w:customStyle="1" w:styleId="afc">
    <w:name w:val="Схема документа Знак"/>
    <w:link w:val="afb"/>
    <w:semiHidden/>
    <w:rsid w:val="00836B24"/>
    <w:rPr>
      <w:rFonts w:ascii="Tahoma" w:hAnsi="Tahoma"/>
      <w:shd w:val="clear" w:color="auto" w:fill="000080"/>
    </w:rPr>
  </w:style>
  <w:style w:type="character" w:customStyle="1" w:styleId="a8">
    <w:name w:val="Текст Знак"/>
    <w:link w:val="a7"/>
    <w:semiHidden/>
    <w:rsid w:val="00836B24"/>
    <w:rPr>
      <w:rFonts w:ascii="Courier New" w:hAnsi="Courier New"/>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836B24"/>
    <w:pPr>
      <w:widowControl w:val="0"/>
      <w:autoSpaceDE w:val="0"/>
      <w:autoSpaceDN w:val="0"/>
      <w:adjustRightInd w:val="0"/>
      <w:spacing w:after="160" w:line="240" w:lineRule="exact"/>
    </w:pPr>
    <w:rPr>
      <w:sz w:val="28"/>
      <w:lang w:val="en-US" w:eastAsia="en-US"/>
    </w:rPr>
  </w:style>
  <w:style w:type="paragraph" w:customStyle="1" w:styleId="afe">
    <w:name w:val="Нормальный"/>
    <w:rsid w:val="00836B24"/>
    <w:pPr>
      <w:widowControl w:val="0"/>
    </w:pPr>
  </w:style>
  <w:style w:type="paragraph" w:customStyle="1" w:styleId="13">
    <w:name w:val="Обычный1"/>
    <w:rsid w:val="00836B24"/>
    <w:rPr>
      <w:rFonts w:ascii="Arial" w:hAnsi="Arial"/>
    </w:rPr>
  </w:style>
  <w:style w:type="paragraph" w:customStyle="1" w:styleId="ConsPlusNormal">
    <w:name w:val="ConsPlusNormal"/>
    <w:rsid w:val="00836B24"/>
    <w:pPr>
      <w:autoSpaceDE w:val="0"/>
      <w:autoSpaceDN w:val="0"/>
      <w:adjustRightInd w:val="0"/>
    </w:pPr>
  </w:style>
  <w:style w:type="character" w:customStyle="1" w:styleId="70">
    <w:name w:val="Заголовок 7 Знак"/>
    <w:link w:val="7"/>
    <w:semiHidden/>
    <w:rsid w:val="00097EB0"/>
    <w:rPr>
      <w:b/>
      <w:lang w:val="x-none" w:eastAsia="x-none"/>
    </w:rPr>
  </w:style>
  <w:style w:type="character" w:customStyle="1" w:styleId="80">
    <w:name w:val="Заголовок 8 Знак"/>
    <w:link w:val="8"/>
    <w:semiHidden/>
    <w:rsid w:val="00097EB0"/>
    <w:rPr>
      <w:b/>
      <w:bCs/>
      <w:sz w:val="18"/>
      <w:lang w:val="en-US" w:eastAsia="x-none"/>
    </w:rPr>
  </w:style>
  <w:style w:type="character" w:customStyle="1" w:styleId="90">
    <w:name w:val="Заголовок 9 Знак"/>
    <w:link w:val="9"/>
    <w:semiHidden/>
    <w:rsid w:val="00097EB0"/>
    <w:rPr>
      <w:b/>
      <w:bCs/>
      <w:sz w:val="18"/>
      <w:lang w:val="x-none" w:eastAsia="x-none"/>
    </w:rPr>
  </w:style>
  <w:style w:type="character" w:styleId="aff">
    <w:name w:val="Hyperlink"/>
    <w:uiPriority w:val="99"/>
    <w:semiHidden/>
    <w:unhideWhenUsed/>
    <w:rsid w:val="00097EB0"/>
    <w:rPr>
      <w:color w:val="0000FF"/>
      <w:u w:val="single"/>
    </w:rPr>
  </w:style>
  <w:style w:type="character" w:styleId="aff0">
    <w:name w:val="FollowedHyperlink"/>
    <w:uiPriority w:val="99"/>
    <w:semiHidden/>
    <w:unhideWhenUsed/>
    <w:rsid w:val="00097EB0"/>
    <w:rPr>
      <w:color w:val="800080"/>
      <w:u w:val="single"/>
    </w:rPr>
  </w:style>
  <w:style w:type="character" w:styleId="aff1">
    <w:name w:val="Strong"/>
    <w:qFormat/>
    <w:rsid w:val="00097EB0"/>
    <w:rPr>
      <w:b/>
      <w:bCs w:val="0"/>
    </w:rPr>
  </w:style>
  <w:style w:type="paragraph" w:styleId="aff2">
    <w:name w:val="annotation text"/>
    <w:basedOn w:val="a0"/>
    <w:link w:val="aff3"/>
    <w:semiHidden/>
    <w:unhideWhenUsed/>
    <w:rsid w:val="00097EB0"/>
    <w:rPr>
      <w:sz w:val="20"/>
    </w:rPr>
  </w:style>
  <w:style w:type="character" w:customStyle="1" w:styleId="aff3">
    <w:name w:val="Текст примечания Знак"/>
    <w:basedOn w:val="a1"/>
    <w:link w:val="aff2"/>
    <w:semiHidden/>
    <w:rsid w:val="00097EB0"/>
  </w:style>
  <w:style w:type="paragraph" w:styleId="aff4">
    <w:name w:val="Title"/>
    <w:basedOn w:val="a0"/>
    <w:next w:val="a0"/>
    <w:link w:val="aff5"/>
    <w:qFormat/>
    <w:rsid w:val="00097EB0"/>
    <w:pPr>
      <w:widowControl w:val="0"/>
      <w:jc w:val="right"/>
    </w:pPr>
    <w:rPr>
      <w:sz w:val="20"/>
      <w:u w:val="single"/>
    </w:rPr>
  </w:style>
  <w:style w:type="character" w:customStyle="1" w:styleId="aff5">
    <w:name w:val="Название Знак"/>
    <w:link w:val="aff4"/>
    <w:rsid w:val="00097EB0"/>
    <w:rPr>
      <w:u w:val="single"/>
    </w:rPr>
  </w:style>
  <w:style w:type="paragraph" w:customStyle="1" w:styleId="14">
    <w:name w:val="заголовок 1"/>
    <w:basedOn w:val="a0"/>
    <w:next w:val="a0"/>
    <w:rsid w:val="00097EB0"/>
    <w:pPr>
      <w:keepNext/>
      <w:widowControl w:val="0"/>
      <w:jc w:val="right"/>
    </w:pPr>
    <w:rPr>
      <w:b/>
      <w:sz w:val="20"/>
      <w:lang w:val="en-US"/>
    </w:rPr>
  </w:style>
  <w:style w:type="paragraph" w:customStyle="1" w:styleId="aff6">
    <w:name w:val="Âåðõíèé êîëîíòèòóë"/>
    <w:basedOn w:val="a0"/>
    <w:rsid w:val="00097EB0"/>
    <w:pPr>
      <w:tabs>
        <w:tab w:val="center" w:pos="4153"/>
        <w:tab w:val="right" w:pos="8306"/>
      </w:tabs>
      <w:autoSpaceDE w:val="0"/>
      <w:autoSpaceDN w:val="0"/>
      <w:adjustRightInd w:val="0"/>
    </w:pPr>
    <w:rPr>
      <w:sz w:val="20"/>
    </w:rPr>
  </w:style>
  <w:style w:type="paragraph" w:customStyle="1" w:styleId="FR2">
    <w:name w:val="FR2"/>
    <w:rsid w:val="00097EB0"/>
    <w:pPr>
      <w:widowControl w:val="0"/>
      <w:autoSpaceDE w:val="0"/>
      <w:autoSpaceDN w:val="0"/>
      <w:adjustRightInd w:val="0"/>
      <w:spacing w:before="180" w:line="259" w:lineRule="auto"/>
      <w:ind w:right="400" w:hanging="880"/>
    </w:pPr>
    <w:rPr>
      <w:b/>
      <w:bCs/>
      <w:sz w:val="28"/>
      <w:szCs w:val="28"/>
    </w:rPr>
  </w:style>
  <w:style w:type="paragraph" w:customStyle="1" w:styleId="aff7">
    <w:name w:val="Уважаемый"/>
    <w:rsid w:val="00097EB0"/>
    <w:pPr>
      <w:spacing w:before="120" w:after="120" w:line="360" w:lineRule="auto"/>
      <w:jc w:val="center"/>
    </w:pPr>
    <w:rPr>
      <w:bCs/>
      <w:sz w:val="28"/>
    </w:rPr>
  </w:style>
  <w:style w:type="paragraph" w:customStyle="1" w:styleId="15">
    <w:name w:val="Текст1"/>
    <w:basedOn w:val="a0"/>
    <w:rsid w:val="00097EB0"/>
    <w:rPr>
      <w:rFonts w:ascii="Courier New" w:hAnsi="Courier New"/>
      <w:sz w:val="20"/>
    </w:rPr>
  </w:style>
  <w:style w:type="paragraph" w:customStyle="1" w:styleId="ConsPlusNonformat">
    <w:name w:val="ConsPlusNonformat"/>
    <w:rsid w:val="00097EB0"/>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097EB0"/>
    <w:pPr>
      <w:widowControl w:val="0"/>
      <w:overflowPunct w:val="0"/>
      <w:autoSpaceDE w:val="0"/>
      <w:autoSpaceDN w:val="0"/>
      <w:adjustRightInd w:val="0"/>
      <w:jc w:val="both"/>
    </w:pPr>
    <w:rPr>
      <w:sz w:val="28"/>
    </w:rPr>
  </w:style>
  <w:style w:type="paragraph" w:customStyle="1" w:styleId="TitleLpu">
    <w:name w:val="TitleLpu"/>
    <w:basedOn w:val="a0"/>
    <w:rsid w:val="00097EB0"/>
    <w:rPr>
      <w:sz w:val="20"/>
      <w:lang w:val="en-US"/>
    </w:rPr>
  </w:style>
  <w:style w:type="character" w:customStyle="1" w:styleId="200">
    <w:name w:val="Знак Знак20"/>
    <w:rsid w:val="00097EB0"/>
    <w:rPr>
      <w:b/>
      <w:bCs w:val="0"/>
      <w:noProof w:val="0"/>
      <w:lang w:val="ru-RU"/>
    </w:rPr>
  </w:style>
  <w:style w:type="character" w:customStyle="1" w:styleId="PlainTextChar">
    <w:name w:val="Plain Text Char"/>
    <w:semiHidden/>
    <w:locked/>
    <w:rsid w:val="00097EB0"/>
    <w:rPr>
      <w:rFonts w:ascii="Courier New" w:hAnsi="Courier New" w:cs="Times New Roman" w:hint="default"/>
      <w:sz w:val="20"/>
      <w:szCs w:val="20"/>
    </w:rPr>
  </w:style>
  <w:style w:type="character" w:customStyle="1" w:styleId="16">
    <w:name w:val="Гиперссылка1"/>
    <w:uiPriority w:val="99"/>
    <w:semiHidden/>
    <w:rsid w:val="00097EB0"/>
    <w:rPr>
      <w:color w:val="0000FF"/>
      <w:u w:val="single"/>
    </w:rPr>
  </w:style>
  <w:style w:type="character" w:customStyle="1" w:styleId="17">
    <w:name w:val="Просмотренная гиперссылка1"/>
    <w:uiPriority w:val="99"/>
    <w:semiHidden/>
    <w:rsid w:val="00097EB0"/>
    <w:rPr>
      <w:color w:val="800080"/>
      <w:u w:val="single"/>
    </w:rPr>
  </w:style>
  <w:style w:type="character" w:customStyle="1" w:styleId="18">
    <w:name w:val="Текст сноски Знак1"/>
    <w:uiPriority w:val="99"/>
    <w:semiHidden/>
    <w:rsid w:val="00097EB0"/>
  </w:style>
  <w:style w:type="character" w:customStyle="1" w:styleId="19">
    <w:name w:val="Текст выноски Знак1"/>
    <w:uiPriority w:val="99"/>
    <w:semiHidden/>
    <w:rsid w:val="00097EB0"/>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86380">
      <w:bodyDiv w:val="1"/>
      <w:marLeft w:val="0"/>
      <w:marRight w:val="0"/>
      <w:marTop w:val="0"/>
      <w:marBottom w:val="0"/>
      <w:divBdr>
        <w:top w:val="none" w:sz="0" w:space="0" w:color="auto"/>
        <w:left w:val="none" w:sz="0" w:space="0" w:color="auto"/>
        <w:bottom w:val="none" w:sz="0" w:space="0" w:color="auto"/>
        <w:right w:val="none" w:sz="0" w:space="0" w:color="auto"/>
      </w:divBdr>
    </w:div>
    <w:div w:id="456069368">
      <w:bodyDiv w:val="1"/>
      <w:marLeft w:val="0"/>
      <w:marRight w:val="0"/>
      <w:marTop w:val="0"/>
      <w:marBottom w:val="0"/>
      <w:divBdr>
        <w:top w:val="none" w:sz="0" w:space="0" w:color="auto"/>
        <w:left w:val="none" w:sz="0" w:space="0" w:color="auto"/>
        <w:bottom w:val="none" w:sz="0" w:space="0" w:color="auto"/>
        <w:right w:val="none" w:sz="0" w:space="0" w:color="auto"/>
      </w:divBdr>
    </w:div>
    <w:div w:id="657265471">
      <w:bodyDiv w:val="1"/>
      <w:marLeft w:val="0"/>
      <w:marRight w:val="0"/>
      <w:marTop w:val="0"/>
      <w:marBottom w:val="0"/>
      <w:divBdr>
        <w:top w:val="none" w:sz="0" w:space="0" w:color="auto"/>
        <w:left w:val="none" w:sz="0" w:space="0" w:color="auto"/>
        <w:bottom w:val="none" w:sz="0" w:space="0" w:color="auto"/>
        <w:right w:val="none" w:sz="0" w:space="0" w:color="auto"/>
      </w:divBdr>
    </w:div>
    <w:div w:id="776680933">
      <w:bodyDiv w:val="1"/>
      <w:marLeft w:val="0"/>
      <w:marRight w:val="0"/>
      <w:marTop w:val="0"/>
      <w:marBottom w:val="0"/>
      <w:divBdr>
        <w:top w:val="none" w:sz="0" w:space="0" w:color="auto"/>
        <w:left w:val="none" w:sz="0" w:space="0" w:color="auto"/>
        <w:bottom w:val="none" w:sz="0" w:space="0" w:color="auto"/>
        <w:right w:val="none" w:sz="0" w:space="0" w:color="auto"/>
      </w:divBdr>
    </w:div>
    <w:div w:id="936446820">
      <w:bodyDiv w:val="1"/>
      <w:marLeft w:val="0"/>
      <w:marRight w:val="0"/>
      <w:marTop w:val="0"/>
      <w:marBottom w:val="0"/>
      <w:divBdr>
        <w:top w:val="none" w:sz="0" w:space="0" w:color="auto"/>
        <w:left w:val="none" w:sz="0" w:space="0" w:color="auto"/>
        <w:bottom w:val="none" w:sz="0" w:space="0" w:color="auto"/>
        <w:right w:val="none" w:sz="0" w:space="0" w:color="auto"/>
      </w:divBdr>
    </w:div>
    <w:div w:id="1051076771">
      <w:bodyDiv w:val="1"/>
      <w:marLeft w:val="0"/>
      <w:marRight w:val="0"/>
      <w:marTop w:val="0"/>
      <w:marBottom w:val="0"/>
      <w:divBdr>
        <w:top w:val="none" w:sz="0" w:space="0" w:color="auto"/>
        <w:left w:val="none" w:sz="0" w:space="0" w:color="auto"/>
        <w:bottom w:val="none" w:sz="0" w:space="0" w:color="auto"/>
        <w:right w:val="none" w:sz="0" w:space="0" w:color="auto"/>
      </w:divBdr>
    </w:div>
    <w:div w:id="1619724264">
      <w:bodyDiv w:val="1"/>
      <w:marLeft w:val="0"/>
      <w:marRight w:val="0"/>
      <w:marTop w:val="0"/>
      <w:marBottom w:val="0"/>
      <w:divBdr>
        <w:top w:val="none" w:sz="0" w:space="0" w:color="auto"/>
        <w:left w:val="none" w:sz="0" w:space="0" w:color="auto"/>
        <w:bottom w:val="none" w:sz="0" w:space="0" w:color="auto"/>
        <w:right w:val="none" w:sz="0" w:space="0" w:color="auto"/>
      </w:divBdr>
    </w:div>
    <w:div w:id="1642615874">
      <w:bodyDiv w:val="1"/>
      <w:marLeft w:val="0"/>
      <w:marRight w:val="0"/>
      <w:marTop w:val="0"/>
      <w:marBottom w:val="0"/>
      <w:divBdr>
        <w:top w:val="none" w:sz="0" w:space="0" w:color="auto"/>
        <w:left w:val="none" w:sz="0" w:space="0" w:color="auto"/>
        <w:bottom w:val="none" w:sz="0" w:space="0" w:color="auto"/>
        <w:right w:val="none" w:sz="0" w:space="0" w:color="auto"/>
      </w:divBdr>
    </w:div>
    <w:div w:id="1793093963">
      <w:bodyDiv w:val="1"/>
      <w:marLeft w:val="0"/>
      <w:marRight w:val="0"/>
      <w:marTop w:val="0"/>
      <w:marBottom w:val="0"/>
      <w:divBdr>
        <w:top w:val="none" w:sz="0" w:space="0" w:color="auto"/>
        <w:left w:val="none" w:sz="0" w:space="0" w:color="auto"/>
        <w:bottom w:val="none" w:sz="0" w:space="0" w:color="auto"/>
        <w:right w:val="none" w:sz="0" w:space="0" w:color="auto"/>
      </w:divBdr>
    </w:div>
    <w:div w:id="1844780048">
      <w:bodyDiv w:val="1"/>
      <w:marLeft w:val="0"/>
      <w:marRight w:val="0"/>
      <w:marTop w:val="0"/>
      <w:marBottom w:val="0"/>
      <w:divBdr>
        <w:top w:val="none" w:sz="0" w:space="0" w:color="auto"/>
        <w:left w:val="none" w:sz="0" w:space="0" w:color="auto"/>
        <w:bottom w:val="none" w:sz="0" w:space="0" w:color="auto"/>
        <w:right w:val="none" w:sz="0" w:space="0" w:color="auto"/>
      </w:divBdr>
    </w:div>
    <w:div w:id="21098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23826</CharactersWithSpaces>
  <SharedDoc>false</SharedDoc>
  <HLinks>
    <vt:vector size="6" baseType="variant">
      <vt:variant>
        <vt:i4>4259927</vt:i4>
      </vt:variant>
      <vt:variant>
        <vt:i4>6</vt:i4>
      </vt:variant>
      <vt:variant>
        <vt:i4>0</vt:i4>
      </vt:variant>
      <vt:variant>
        <vt:i4>5</vt:i4>
      </vt:variant>
      <vt:variant>
        <vt:lpwstr>http://websbor.gks.ru/online/</vt:lpwstr>
      </vt:variant>
      <vt:variant>
        <vt:lpwstr>!/gs/statistic-codes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Светлана Васильевна</dc:creator>
  <cp:lastModifiedBy>Антон Жигулёв</cp:lastModifiedBy>
  <cp:revision>2</cp:revision>
  <cp:lastPrinted>2022-02-07T04:29:00Z</cp:lastPrinted>
  <dcterms:created xsi:type="dcterms:W3CDTF">2022-02-08T10:33:00Z</dcterms:created>
  <dcterms:modified xsi:type="dcterms:W3CDTF">2022-02-08T10:33:00Z</dcterms:modified>
</cp:coreProperties>
</file>